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45" w:rsidRPr="00B16345" w:rsidRDefault="00B16345" w:rsidP="00B16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6345">
        <w:rPr>
          <w:rFonts w:ascii="Times New Roman" w:hAnsi="Times New Roman" w:cs="Times New Roman"/>
          <w:b/>
          <w:sz w:val="28"/>
          <w:szCs w:val="28"/>
        </w:rPr>
        <w:t>Ф</w:t>
      </w:r>
      <w:r w:rsidRPr="00B16345">
        <w:rPr>
          <w:rFonts w:ascii="Times New Roman" w:hAnsi="Times New Roman" w:cs="Times New Roman"/>
          <w:b/>
          <w:sz w:val="28"/>
          <w:szCs w:val="28"/>
        </w:rPr>
        <w:t>ормировании</w:t>
      </w:r>
      <w:proofErr w:type="gramEnd"/>
      <w:r w:rsidRPr="00B16345">
        <w:rPr>
          <w:rFonts w:ascii="Times New Roman" w:hAnsi="Times New Roman" w:cs="Times New Roman"/>
          <w:b/>
          <w:sz w:val="28"/>
          <w:szCs w:val="28"/>
        </w:rPr>
        <w:t xml:space="preserve"> уважительного отношения и дружбы между детьми в условиях детского сада.</w:t>
      </w:r>
    </w:p>
    <w:p w:rsidR="00B16345" w:rsidRPr="00B16345" w:rsidRDefault="00B16345" w:rsidP="00B16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t>1. Помогите каждому ребенку сформировать собственный положительный имидж, особенно когда речь идет о новичке, замкнутом или неуспешном ребенке. Для этого принимайте активное участие в выработке общественного мнения о нем, как за содействие в различных областях деятельности (вовремя прийти на помощь, продемонстрировать поддержку инициативы, обеспечить возможность реализации плана и т.д.), так и ненавязчивыми положительными высказываниями типа: «Саша всегда хочет всех чем-то угостить», «У нас Саша никогда не забудет собрать игрушки на площадке», «Чтобы я без тебя делала?», к другому ребенку: «Обратись к Саше, он тебе охотно поможет» и т.п. Разумеется, количество таких высказываний должно быть соразмерным и касаться разных детей, иначе захваливание отдельного ребенка может привести к обратному эффекту. Неадекватная чрезмерная похвала формирует у детей искаженное представление о мире и себе, и, в конце концов, тормозит процесс</w:t>
      </w:r>
      <w:r w:rsidRPr="00B16345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B16345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B16345">
        <w:rPr>
          <w:rFonts w:ascii="Times New Roman" w:hAnsi="Times New Roman" w:cs="Times New Roman"/>
          <w:sz w:val="28"/>
          <w:szCs w:val="28"/>
        </w:rPr>
        <w:t xml:space="preserve"> и саморазвития.</w:t>
      </w: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t xml:space="preserve">2. Практикуйте разные способы демонстрации симпатии и привязанности друг к другу, такие как </w:t>
      </w:r>
      <w:proofErr w:type="gramStart"/>
      <w:r w:rsidRPr="00B16345">
        <w:rPr>
          <w:rFonts w:ascii="Times New Roman" w:hAnsi="Times New Roman" w:cs="Times New Roman"/>
          <w:sz w:val="28"/>
          <w:szCs w:val="28"/>
        </w:rPr>
        <w:t>аплодисменты</w:t>
      </w:r>
      <w:proofErr w:type="gramEnd"/>
      <w:r w:rsidRPr="00B16345">
        <w:rPr>
          <w:rFonts w:ascii="Times New Roman" w:hAnsi="Times New Roman" w:cs="Times New Roman"/>
          <w:sz w:val="28"/>
          <w:szCs w:val="28"/>
        </w:rPr>
        <w:t xml:space="preserve"> в ситуациях успеха и как средство поддержки; поднятый вверх большой пальчик за успех ребенка; разнообразные ритуальные движения (могут быть придуманы восп</w:t>
      </w:r>
      <w:r w:rsidRPr="00B16345">
        <w:rPr>
          <w:rFonts w:ascii="Times New Roman" w:hAnsi="Times New Roman" w:cs="Times New Roman"/>
          <w:sz w:val="28"/>
          <w:szCs w:val="28"/>
        </w:rPr>
        <w:t>итателем вместе с детьми) и др.</w:t>
      </w: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t xml:space="preserve">3. Используйте соответствующую лексику, поддерживающие, действия и жесты: «Я тебе сочувствую!», «Чем я тебе могу помочь?», «Не знаю, что так получилось!», «В следующий раз у тебя обязательно получится», «Это с каждым может случиться!», «Я с тобой! », «Ты заслуживаешь уважения», «Тебе </w:t>
      </w:r>
      <w:proofErr w:type="gramStart"/>
      <w:r w:rsidRPr="00B16345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B16345">
        <w:rPr>
          <w:rFonts w:ascii="Times New Roman" w:hAnsi="Times New Roman" w:cs="Times New Roman"/>
          <w:sz w:val="28"/>
          <w:szCs w:val="28"/>
        </w:rPr>
        <w:t xml:space="preserve"> за что любить себя», «Ты достоин доверия», «Мне кажется, ты все понял и больше так не будешь делать»; жесты - взять за руку, погладить по голове, похлопать по плечу, подмигнуть; поступком - пригласить к игре, подел</w:t>
      </w:r>
      <w:r w:rsidRPr="00B16345">
        <w:rPr>
          <w:rFonts w:ascii="Times New Roman" w:hAnsi="Times New Roman" w:cs="Times New Roman"/>
          <w:sz w:val="28"/>
          <w:szCs w:val="28"/>
        </w:rPr>
        <w:t>иться игрушкой и тому подобное.</w:t>
      </w: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t xml:space="preserve">4. Учите детей проявлять благодарность к сверстникам и взрослым. Для этого рядом с соответствующим словесной лексикой </w:t>
      </w:r>
      <w:proofErr w:type="gramStart"/>
      <w:r w:rsidRPr="00B163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6345">
        <w:rPr>
          <w:rFonts w:ascii="Times New Roman" w:hAnsi="Times New Roman" w:cs="Times New Roman"/>
          <w:sz w:val="28"/>
          <w:szCs w:val="28"/>
        </w:rPr>
        <w:t xml:space="preserve">«спасибо», «ты мне очень помог», «без тебя я не справилась бы», «ты приятный человек», «тебе все радуются», «ты излучаешь ...», «тебе доверяют») можно использовать специальные приемы, например, написание писем благодарности друг другу. </w:t>
      </w:r>
      <w:proofErr w:type="gramStart"/>
      <w:r w:rsidRPr="00B16345">
        <w:rPr>
          <w:rFonts w:ascii="Times New Roman" w:hAnsi="Times New Roman" w:cs="Times New Roman"/>
          <w:sz w:val="28"/>
          <w:szCs w:val="28"/>
        </w:rPr>
        <w:t>Этот прием производит сильное впечатление как на адресующего, так и на адресата.</w:t>
      </w:r>
      <w:proofErr w:type="gramEnd"/>
      <w:r w:rsidRPr="00B16345">
        <w:rPr>
          <w:rFonts w:ascii="Times New Roman" w:hAnsi="Times New Roman" w:cs="Times New Roman"/>
          <w:sz w:val="28"/>
          <w:szCs w:val="28"/>
        </w:rPr>
        <w:t xml:space="preserve"> Письма готовят вместе с воспитателем и вкладывают в специальный ящик, который можно назвать «ящиком благодарности». Конечно, воспитатель подскажет, за что можно поблагодарить своего сверстника и как об этом можно сказать. После окончания или месяца, или недели, или дня письма зачитывают в присутствии всех детей. Стоит позаботиться о том, чтобы каждый ребенок получил письмо б</w:t>
      </w:r>
      <w:r w:rsidRPr="00B16345">
        <w:rPr>
          <w:rFonts w:ascii="Times New Roman" w:hAnsi="Times New Roman" w:cs="Times New Roman"/>
          <w:sz w:val="28"/>
          <w:szCs w:val="28"/>
        </w:rPr>
        <w:t xml:space="preserve">лагодарности.                  </w:t>
      </w: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lastRenderedPageBreak/>
        <w:t xml:space="preserve">5. Стоит обогатить практику педагогической деятельности проведением организованной утренней встречи. Сущность ее заключается в том, что сразу после прихода детей в садик, или перед самым завтраком, или сразу после него, малыши собираются вместе для общего приветствия, обсуждения планов на день. Продолжительность этого мероприятия не более 8-10 мин. Именно в это время стоит позаботиться о создании позитивного настроения у детей всей группы, предложить </w:t>
      </w:r>
      <w:bookmarkStart w:id="0" w:name="_GoBack"/>
      <w:bookmarkEnd w:id="0"/>
      <w:r w:rsidRPr="00B16345">
        <w:rPr>
          <w:rFonts w:ascii="Times New Roman" w:hAnsi="Times New Roman" w:cs="Times New Roman"/>
          <w:sz w:val="28"/>
          <w:szCs w:val="28"/>
        </w:rPr>
        <w:t>игры, упражнения, направленные на формирование дружеских отношений, чувств симпатии и привязанности (о конкретном их содержание мы поведем речь далее). Если эта форма работы станет традиционной, дети легко и быстро по словесному или иному сигналу будут  с</w:t>
      </w:r>
      <w:r w:rsidRPr="00B16345">
        <w:rPr>
          <w:rFonts w:ascii="Times New Roman" w:hAnsi="Times New Roman" w:cs="Times New Roman"/>
          <w:sz w:val="28"/>
          <w:szCs w:val="28"/>
        </w:rPr>
        <w:t>обираться вместе.</w:t>
      </w: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t xml:space="preserve">6. Особое внимание должно быть обращено на изменение отношения к детям, которые по каким-то причинам были неуспешными в деятельности или поведении. Стоит приложить все усилия, чтобы каждый ребенок переживал радостные чувства успешности. </w:t>
      </w:r>
      <w:proofErr w:type="gramStart"/>
      <w:r w:rsidRPr="00B16345">
        <w:rPr>
          <w:rFonts w:ascii="Times New Roman" w:hAnsi="Times New Roman" w:cs="Times New Roman"/>
          <w:sz w:val="28"/>
          <w:szCs w:val="28"/>
        </w:rPr>
        <w:t>Если ребенок продемонстрировал неприемлемые формы поведения, был или агрессивным, или неискренним и вызвал справедливый протест у других детей, стоит подтвердить ценность его как личности («Ты у нас такой молодец!», «Мы привыкли тобой гордиться!»</w:t>
      </w:r>
      <w:proofErr w:type="gramEnd"/>
      <w:r w:rsidRPr="00B16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345">
        <w:rPr>
          <w:rFonts w:ascii="Times New Roman" w:hAnsi="Times New Roman" w:cs="Times New Roman"/>
          <w:sz w:val="28"/>
          <w:szCs w:val="28"/>
        </w:rPr>
        <w:t>«Ты же у нас умница! »), вместе с тем решительно признать недопустимость такого поведения.</w:t>
      </w:r>
      <w:proofErr w:type="gramEnd"/>
      <w:r w:rsidRPr="00B16345">
        <w:rPr>
          <w:rFonts w:ascii="Times New Roman" w:hAnsi="Times New Roman" w:cs="Times New Roman"/>
          <w:sz w:val="28"/>
          <w:szCs w:val="28"/>
        </w:rPr>
        <w:t xml:space="preserve"> Детей группы нужно успокоить и объяснить, что намерения их товарища были хорошими, но тот пока</w:t>
      </w:r>
      <w:r w:rsidRPr="00B16345">
        <w:rPr>
          <w:rFonts w:ascii="Times New Roman" w:hAnsi="Times New Roman" w:cs="Times New Roman"/>
          <w:sz w:val="28"/>
          <w:szCs w:val="28"/>
        </w:rPr>
        <w:t xml:space="preserve"> не умеет правильно себя вести.</w:t>
      </w:r>
    </w:p>
    <w:p w:rsidR="00B16345" w:rsidRPr="00B16345" w:rsidRDefault="00B16345" w:rsidP="00B1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t>7. Обратите внимание на детей, которые чувствуют себя одинокими, при этом имеют неуверенный, тревожный вид, а иногда являются демонстративными или придирчивыми. Чаще приглашайте их к совместным делам, одновременно с уважением относитесь к их желанию побыть в одиночестве. Выделите время в течение дня для индивидуального общения, помогите им найти друзей, предложите интересное дело. Сделайте так, чтобы они периодически попадали в центр внимания всей группы, например, поручите именно им выдавать билеты на спектакль, заводить колонну детей в зал.</w:t>
      </w:r>
    </w:p>
    <w:p w:rsidR="00B16345" w:rsidRPr="00B16345" w:rsidRDefault="00B16345" w:rsidP="00B16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45">
        <w:rPr>
          <w:rFonts w:ascii="Times New Roman" w:hAnsi="Times New Roman" w:cs="Times New Roman"/>
          <w:sz w:val="28"/>
          <w:szCs w:val="28"/>
        </w:rPr>
        <w:br w:type="page"/>
      </w:r>
    </w:p>
    <w:sectPr w:rsidR="00B16345" w:rsidRPr="00B16345" w:rsidSect="002D395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3C"/>
    <w:multiLevelType w:val="hybridMultilevel"/>
    <w:tmpl w:val="3564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03E4"/>
    <w:multiLevelType w:val="hybridMultilevel"/>
    <w:tmpl w:val="CA2EE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D7D9B"/>
    <w:multiLevelType w:val="hybridMultilevel"/>
    <w:tmpl w:val="D786E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46FD2"/>
    <w:multiLevelType w:val="hybridMultilevel"/>
    <w:tmpl w:val="24D2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F0A5D"/>
    <w:multiLevelType w:val="multilevel"/>
    <w:tmpl w:val="2CE6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67D84"/>
    <w:multiLevelType w:val="multilevel"/>
    <w:tmpl w:val="FBC2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56746"/>
    <w:multiLevelType w:val="hybridMultilevel"/>
    <w:tmpl w:val="641622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A430EBD"/>
    <w:multiLevelType w:val="hybridMultilevel"/>
    <w:tmpl w:val="4AD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B40F5"/>
    <w:multiLevelType w:val="hybridMultilevel"/>
    <w:tmpl w:val="6E540A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FBC5B5A"/>
    <w:multiLevelType w:val="multilevel"/>
    <w:tmpl w:val="8FF6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C6609"/>
    <w:multiLevelType w:val="hybridMultilevel"/>
    <w:tmpl w:val="57E8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251FC"/>
    <w:multiLevelType w:val="hybridMultilevel"/>
    <w:tmpl w:val="1230272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EEB225A"/>
    <w:multiLevelType w:val="hybridMultilevel"/>
    <w:tmpl w:val="8C7AC84E"/>
    <w:lvl w:ilvl="0" w:tplc="CFC08DE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0103AB"/>
    <w:multiLevelType w:val="hybridMultilevel"/>
    <w:tmpl w:val="C03C3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FC72B9D"/>
    <w:multiLevelType w:val="hybridMultilevel"/>
    <w:tmpl w:val="D0087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67B00"/>
    <w:multiLevelType w:val="hybridMultilevel"/>
    <w:tmpl w:val="0874C5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21A90"/>
    <w:multiLevelType w:val="multilevel"/>
    <w:tmpl w:val="642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27F8A"/>
    <w:multiLevelType w:val="hybridMultilevel"/>
    <w:tmpl w:val="5B2E4A2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"/>
  </w:num>
  <w:num w:numId="13">
    <w:abstractNumId w:val="2"/>
  </w:num>
  <w:num w:numId="14">
    <w:abstractNumId w:val="15"/>
  </w:num>
  <w:num w:numId="15">
    <w:abstractNumId w:val="11"/>
  </w:num>
  <w:num w:numId="16">
    <w:abstractNumId w:val="6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3B1"/>
    <w:rsid w:val="00082EBE"/>
    <w:rsid w:val="001C0796"/>
    <w:rsid w:val="00283A80"/>
    <w:rsid w:val="002D3957"/>
    <w:rsid w:val="0048286E"/>
    <w:rsid w:val="0050418E"/>
    <w:rsid w:val="00546059"/>
    <w:rsid w:val="006842C5"/>
    <w:rsid w:val="006A640B"/>
    <w:rsid w:val="00852190"/>
    <w:rsid w:val="009F3D44"/>
    <w:rsid w:val="00B16345"/>
    <w:rsid w:val="00B66878"/>
    <w:rsid w:val="00C87B9F"/>
    <w:rsid w:val="00CC04CF"/>
    <w:rsid w:val="00DA5950"/>
    <w:rsid w:val="00DD6DAA"/>
    <w:rsid w:val="00EC6448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03B1"/>
  </w:style>
  <w:style w:type="character" w:customStyle="1" w:styleId="c0">
    <w:name w:val="c0"/>
    <w:basedOn w:val="a0"/>
    <w:rsid w:val="00F603B1"/>
  </w:style>
  <w:style w:type="character" w:customStyle="1" w:styleId="apple-converted-space">
    <w:name w:val="apple-converted-space"/>
    <w:basedOn w:val="a0"/>
    <w:rsid w:val="00F603B1"/>
  </w:style>
  <w:style w:type="paragraph" w:customStyle="1" w:styleId="c2">
    <w:name w:val="c2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35307-DFD9-449A-9C80-2C39E55F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10</cp:revision>
  <dcterms:created xsi:type="dcterms:W3CDTF">2016-08-08T18:19:00Z</dcterms:created>
  <dcterms:modified xsi:type="dcterms:W3CDTF">2017-05-11T16:25:00Z</dcterms:modified>
</cp:coreProperties>
</file>