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1520" w:right="1540" w:firstLine="100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374CAF">
        <w:rPr>
          <w:rFonts w:ascii="Verdana" w:hAnsi="Verdana" w:cs="Verdana"/>
          <w:b/>
          <w:bCs/>
          <w:sz w:val="28"/>
          <w:szCs w:val="28"/>
          <w:lang w:val="ru-RU"/>
        </w:rPr>
        <w:t>Развиваем чувство времени у детей старшего дошкольного возраста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4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b/>
          <w:bCs/>
          <w:sz w:val="28"/>
          <w:szCs w:val="28"/>
          <w:lang w:val="ru-RU"/>
        </w:rPr>
        <w:t xml:space="preserve">Аннотация: </w:t>
      </w:r>
      <w:r w:rsidRPr="00374CAF">
        <w:rPr>
          <w:rFonts w:ascii="Verdana" w:hAnsi="Verdana" w:cs="Verdana"/>
          <w:sz w:val="28"/>
          <w:szCs w:val="28"/>
          <w:lang w:val="ru-RU"/>
        </w:rPr>
        <w:t>в статье рассказывается о работе с детьми по</w:t>
      </w:r>
      <w:r w:rsidRPr="00374CAF">
        <w:rPr>
          <w:rFonts w:ascii="Verdana" w:hAnsi="Verdana" w:cs="Verdana"/>
          <w:b/>
          <w:bCs/>
          <w:sz w:val="28"/>
          <w:szCs w:val="28"/>
          <w:lang w:val="ru-RU"/>
        </w:rPr>
        <w:t xml:space="preserve"> </w:t>
      </w:r>
      <w:r w:rsidRPr="00374CAF">
        <w:rPr>
          <w:rFonts w:ascii="Verdana" w:hAnsi="Verdana" w:cs="Verdana"/>
          <w:sz w:val="28"/>
          <w:szCs w:val="28"/>
          <w:lang w:val="ru-RU"/>
        </w:rPr>
        <w:t>развитию чувства времени. В ходе такой работы совершенствуется умение регулировать свою деятельность во времени.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Современные условия жизни требуют от человека умения следить за течением времени в процессе деятельности, распределять её во времени, реагировать на разные сигналы с определённой скоростью и через заданные временные интервалы, рационально использовать время, быть точным.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Время регулирует жизнь и учебную деятельность школьника, начиная с 1 класса. Нет ни одного вида деятельности детей в процессе обучения в школе, в котором пространственно-временная ориентировка не являлась бы важным условием усвоения знаний, умений и навыков развития мышления.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Много дополнительных трудностей приходится преодолевать тем детям, у которых к периоду поступления в школу не развиты временные различения. Ученики 1 класса должны научиться не опаздывать на уроки, начинать вовремя приготовление домашних заданий, всё успевать.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0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Ко всем этим требованиям, которые предъявит ребёнку школа, его надо готовить ещё в дошкольном возрасте.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3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У детей старшего дошкольного возраста возможно формировать навык регуляции деятельности во времени. Для этого необходимо создавать специальные ситуации, заостряя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A2178" w:rsidRPr="00374CAF">
          <w:pgSz w:w="11900" w:h="16836"/>
          <w:pgMar w:top="632" w:right="560" w:bottom="206" w:left="1700" w:header="720" w:footer="720" w:gutter="0"/>
          <w:cols w:space="720" w:equalWidth="0">
            <w:col w:w="9640"/>
          </w:cols>
          <w:noEndnote/>
        </w:sect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  <w:r w:rsidRPr="00374CAF">
        <w:rPr>
          <w:rFonts w:ascii="Verdana" w:hAnsi="Verdana" w:cs="Verdana"/>
          <w:sz w:val="28"/>
          <w:szCs w:val="28"/>
          <w:lang w:val="ru-RU"/>
        </w:rPr>
        <w:lastRenderedPageBreak/>
        <w:t>внимание детей на длительности различных жизненно важных временных интервалов, показывать им, что можно успеть сделать за эти отрезки времени, приучить в процессе деятельности измерять, а потом и самостоятельно оценивать временные промежутки, рассчитывать свои действия и выполнять их в заранее установленное время.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Факторами, на основе которых формируется чувство времени, являются: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42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Знание временных эталонов (обобщённое представление о них). Для того, чтобы ребёнок мог понять, о какой временной длительности ему говорят, он должен знать меры времени на часах и научиться пользоваться часами; 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96" w:lineRule="exact"/>
        <w:rPr>
          <w:rFonts w:ascii="Symbol" w:hAnsi="Symbol" w:cs="Symbol"/>
          <w:sz w:val="28"/>
          <w:szCs w:val="28"/>
          <w:lang w:val="ru-RU"/>
        </w:rPr>
      </w:pPr>
    </w:p>
    <w:p w:rsidR="00FA2178" w:rsidRPr="00374CAF" w:rsidRDefault="00640D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52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Переживание – чувствование детьми длительности временных отрезков. Это даст возможность детям почувствовать протяжённость времени и представить, что реально можно успеть сделать за тот или иной его отрезок. В дальнейшем это послужит основой формирования способности планировать свою деятельность во времени, т.е. выбирать объём работы соответственно отведённому на неё времени. 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6" w:lineRule="exact"/>
        <w:rPr>
          <w:rFonts w:ascii="Symbol" w:hAnsi="Symbol" w:cs="Symbol"/>
          <w:sz w:val="28"/>
          <w:szCs w:val="28"/>
          <w:lang w:val="ru-RU"/>
        </w:rPr>
      </w:pPr>
    </w:p>
    <w:p w:rsidR="00FA2178" w:rsidRPr="00374CAF" w:rsidRDefault="00640DD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Развитие у детей умения оценивать временные интервалы 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Default="00640DDB">
      <w:pPr>
        <w:widowControl w:val="0"/>
        <w:overflowPunct w:val="0"/>
        <w:autoSpaceDE w:val="0"/>
        <w:autoSpaceDN w:val="0"/>
        <w:adjustRightInd w:val="0"/>
        <w:spacing w:after="0" w:line="309" w:lineRule="auto"/>
        <w:ind w:right="3220" w:firstLine="720"/>
        <w:rPr>
          <w:rFonts w:ascii="Times New Roman" w:hAnsi="Times New Roman"/>
          <w:sz w:val="24"/>
          <w:szCs w:val="24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без часов, на основе чувства времени. </w:t>
      </w:r>
      <w:proofErr w:type="spellStart"/>
      <w:r>
        <w:rPr>
          <w:rFonts w:ascii="Verdana" w:hAnsi="Verdana" w:cs="Verdana"/>
          <w:sz w:val="28"/>
          <w:szCs w:val="28"/>
        </w:rPr>
        <w:t>Организация</w:t>
      </w:r>
      <w:proofErr w:type="spellEnd"/>
      <w:r>
        <w:rPr>
          <w:rFonts w:ascii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sz w:val="28"/>
          <w:szCs w:val="28"/>
        </w:rPr>
        <w:t>работы</w:t>
      </w:r>
      <w:proofErr w:type="spellEnd"/>
      <w:r>
        <w:rPr>
          <w:rFonts w:ascii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sz w:val="28"/>
          <w:szCs w:val="28"/>
        </w:rPr>
        <w:t>следующая</w:t>
      </w:r>
      <w:proofErr w:type="spellEnd"/>
      <w:r>
        <w:rPr>
          <w:rFonts w:ascii="Verdana" w:hAnsi="Verdana" w:cs="Verdana"/>
          <w:sz w:val="28"/>
          <w:szCs w:val="28"/>
        </w:rPr>
        <w:t>:</w:t>
      </w:r>
    </w:p>
    <w:p w:rsidR="00FA2178" w:rsidRDefault="00FA2178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/>
          <w:sz w:val="24"/>
          <w:szCs w:val="24"/>
        </w:rPr>
      </w:pPr>
    </w:p>
    <w:p w:rsidR="00FA2178" w:rsidRPr="00374CAF" w:rsidRDefault="00640D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34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Познакомить детей с длительностью 1, 3, 5, 10 минут, при этом использовать секундомер, песочные часы для восприятия детьми длительности указанных интервалов; 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07" w:lineRule="exact"/>
        <w:rPr>
          <w:rFonts w:ascii="Symbol" w:hAnsi="Symbol" w:cs="Symbol"/>
          <w:sz w:val="28"/>
          <w:szCs w:val="28"/>
          <w:lang w:val="ru-RU"/>
        </w:rPr>
      </w:pPr>
    </w:p>
    <w:p w:rsidR="00FA2178" w:rsidRPr="00374CAF" w:rsidRDefault="00640D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07" w:lineRule="auto"/>
        <w:jc w:val="both"/>
        <w:rPr>
          <w:rFonts w:ascii="Symbol" w:hAnsi="Symbol" w:cs="Symbol"/>
          <w:sz w:val="28"/>
          <w:szCs w:val="28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 xml:space="preserve">Учить детей выполнять работу в указанный срок (1, 3, 5, 10 минут), для чего необходимо учить измерять время и 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09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оценивать длительность деятельности, регулировать её темп.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Эту работу надо проводить по этапам.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A2178" w:rsidRPr="00374CAF">
          <w:pgSz w:w="11908" w:h="16836"/>
          <w:pgMar w:top="632" w:right="560" w:bottom="340" w:left="1700" w:header="720" w:footer="720" w:gutter="0"/>
          <w:cols w:space="720" w:equalWidth="0">
            <w:col w:w="9640"/>
          </w:cols>
          <w:noEndnote/>
        </w:sect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5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  <w:r w:rsidRPr="00374CAF">
        <w:rPr>
          <w:rFonts w:ascii="Verdana" w:hAnsi="Verdana" w:cs="Verdana"/>
          <w:sz w:val="28"/>
          <w:szCs w:val="28"/>
          <w:lang w:val="ru-RU"/>
        </w:rPr>
        <w:lastRenderedPageBreak/>
        <w:t>На первом этапе учить определять окончание срока выполнения деятельности по песочным часам (задание – сделать что-то за 1 минуту и проконтролировать время по минутным песочным часам), этим обеспечивается накопление опыта у детей в использовании мерки. Взрослый даёт оценку умениям детей правильно контролировать время по песочным часам.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На втором этапе учить оценивать по представлению длительность интервала времени в процессе деятельности.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На третьем этапе учить предварительно планировать объём деятельности на указанный отрезок времени на основе имеющегося представления о его длительности. Проверка выполнения намеченного по плану объёма работы на данную длительность проводится с помощью песочных часов.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sz w:val="28"/>
          <w:szCs w:val="28"/>
          <w:lang w:val="ru-RU"/>
        </w:rPr>
        <w:t>На четвёртом этапе учить переносить умения оценивать длительность временных отрезков в жизнь (быт, занятия, игра).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74CAF">
        <w:rPr>
          <w:rFonts w:ascii="Verdana" w:hAnsi="Verdana" w:cs="Verdana"/>
          <w:b/>
          <w:bCs/>
          <w:sz w:val="28"/>
          <w:szCs w:val="28"/>
          <w:lang w:val="ru-RU"/>
        </w:rPr>
        <w:t>Литература: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Pr="00374CAF" w:rsidRDefault="00640DDB">
      <w:pPr>
        <w:widowControl w:val="0"/>
        <w:overflowPunct w:val="0"/>
        <w:autoSpaceDE w:val="0"/>
        <w:autoSpaceDN w:val="0"/>
        <w:adjustRightInd w:val="0"/>
        <w:spacing w:after="0" w:line="335" w:lineRule="auto"/>
        <w:ind w:right="2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74CAF">
        <w:rPr>
          <w:rFonts w:ascii="Verdana" w:hAnsi="Verdana" w:cs="Verdana"/>
          <w:sz w:val="28"/>
          <w:szCs w:val="28"/>
          <w:lang w:val="ru-RU"/>
        </w:rPr>
        <w:t>Змановский</w:t>
      </w:r>
      <w:proofErr w:type="spellEnd"/>
      <w:r w:rsidRPr="00374CAF">
        <w:rPr>
          <w:rFonts w:ascii="Verdana" w:hAnsi="Verdana" w:cs="Verdana"/>
          <w:sz w:val="28"/>
          <w:szCs w:val="28"/>
          <w:lang w:val="ru-RU"/>
        </w:rPr>
        <w:t xml:space="preserve"> Ю.Ф. Шесть лет. Детский сад. Школа. М., 1983. </w:t>
      </w:r>
      <w:proofErr w:type="spellStart"/>
      <w:r w:rsidRPr="00374CAF">
        <w:rPr>
          <w:rFonts w:ascii="Verdana" w:hAnsi="Verdana" w:cs="Verdana"/>
          <w:sz w:val="28"/>
          <w:szCs w:val="28"/>
          <w:lang w:val="ru-RU"/>
        </w:rPr>
        <w:t>Люблинская</w:t>
      </w:r>
      <w:proofErr w:type="spellEnd"/>
      <w:r w:rsidRPr="00374CAF">
        <w:rPr>
          <w:rFonts w:ascii="Verdana" w:hAnsi="Verdana" w:cs="Verdana"/>
          <w:sz w:val="28"/>
          <w:szCs w:val="28"/>
          <w:lang w:val="ru-RU"/>
        </w:rPr>
        <w:t xml:space="preserve"> А.А. Ещё раз о преемственности в работе детского сада и школы. Дошкольное воспитание, 1982, № 8.</w:t>
      </w:r>
    </w:p>
    <w:p w:rsidR="00FA2178" w:rsidRPr="00374CAF" w:rsidRDefault="00FA2178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  <w:lang w:val="ru-RU"/>
        </w:rPr>
      </w:pPr>
    </w:p>
    <w:p w:rsidR="00FA2178" w:rsidRDefault="00640DDB">
      <w:pPr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hAnsi="Times New Roman"/>
          <w:sz w:val="24"/>
          <w:szCs w:val="24"/>
        </w:rPr>
      </w:pPr>
      <w:proofErr w:type="spellStart"/>
      <w:r w:rsidRPr="00374CAF">
        <w:rPr>
          <w:rFonts w:ascii="Verdana" w:hAnsi="Verdana" w:cs="Verdana"/>
          <w:sz w:val="28"/>
          <w:szCs w:val="28"/>
          <w:lang w:val="ru-RU"/>
        </w:rPr>
        <w:t>Рихтерман</w:t>
      </w:r>
      <w:proofErr w:type="spellEnd"/>
      <w:r w:rsidRPr="00374CAF">
        <w:rPr>
          <w:rFonts w:ascii="Verdana" w:hAnsi="Verdana" w:cs="Verdana"/>
          <w:sz w:val="28"/>
          <w:szCs w:val="28"/>
          <w:lang w:val="ru-RU"/>
        </w:rPr>
        <w:t xml:space="preserve"> Т.Д. Формирование представлений о времени у детей дошкольного возраста. </w:t>
      </w:r>
      <w:r>
        <w:rPr>
          <w:rFonts w:ascii="Verdana" w:hAnsi="Verdana" w:cs="Verdana"/>
          <w:sz w:val="28"/>
          <w:szCs w:val="28"/>
        </w:rPr>
        <w:t>М., 1982.</w:t>
      </w:r>
    </w:p>
    <w:p w:rsidR="00FA2178" w:rsidRDefault="00FA2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2178">
      <w:pgSz w:w="11908" w:h="16836"/>
      <w:pgMar w:top="632" w:right="560" w:bottom="1440" w:left="170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DDB"/>
    <w:rsid w:val="00374CAF"/>
    <w:rsid w:val="00640DDB"/>
    <w:rsid w:val="00F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CAB46"/>
  <w15:docId w15:val="{9606FE05-9A0F-4B41-A4DD-F8F9FB0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2017-11-28T07:03:00Z</dcterms:created>
  <dcterms:modified xsi:type="dcterms:W3CDTF">2017-11-28T06:07:00Z</dcterms:modified>
</cp:coreProperties>
</file>