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A9" w:rsidRDefault="009E3EA9" w:rsidP="009E3EA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Консультация для педагогов</w:t>
      </w:r>
    </w:p>
    <w:p w:rsidR="00C56860" w:rsidRPr="009E3EA9" w:rsidRDefault="009E3EA9" w:rsidP="009E3EA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56860" w:rsidRPr="009E3EA9">
        <w:rPr>
          <w:rFonts w:ascii="Times New Roman" w:hAnsi="Times New Roman" w:cs="Times New Roman"/>
          <w:b/>
          <w:sz w:val="32"/>
          <w:szCs w:val="32"/>
        </w:rPr>
        <w:t>Интегрированный подход в формировании элементарных математических представлений у дошкольников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EA9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r w:rsidRPr="009E3EA9">
        <w:rPr>
          <w:rFonts w:ascii="Times New Roman" w:hAnsi="Times New Roman" w:cs="Times New Roman"/>
          <w:sz w:val="28"/>
          <w:szCs w:val="28"/>
        </w:rPr>
        <w:t>– есть абстрактное выражение наиболее общих законов мироздания</w:t>
      </w:r>
      <w:r w:rsidR="000F3267">
        <w:rPr>
          <w:rFonts w:ascii="Times New Roman" w:hAnsi="Times New Roman" w:cs="Times New Roman"/>
          <w:sz w:val="28"/>
          <w:szCs w:val="28"/>
        </w:rPr>
        <w:t xml:space="preserve">. </w:t>
      </w:r>
      <w:r w:rsidRPr="009E3EA9">
        <w:rPr>
          <w:rFonts w:ascii="Times New Roman" w:hAnsi="Times New Roman" w:cs="Times New Roman"/>
          <w:sz w:val="28"/>
          <w:szCs w:val="28"/>
        </w:rPr>
        <w:t>Работа с детьми в детском саду существенно отличается от работы учителя в школе. Поэтому и цели, и задачи, стоящие перед учителем и воспитателем, бу</w:t>
      </w:r>
      <w:r w:rsidR="000F3267">
        <w:rPr>
          <w:rFonts w:ascii="Times New Roman" w:hAnsi="Times New Roman" w:cs="Times New Roman"/>
          <w:sz w:val="28"/>
          <w:szCs w:val="28"/>
        </w:rPr>
        <w:t xml:space="preserve">дут различны. </w:t>
      </w:r>
      <w:proofErr w:type="gramStart"/>
      <w:r w:rsidR="000F3267">
        <w:rPr>
          <w:rFonts w:ascii="Times New Roman" w:hAnsi="Times New Roman" w:cs="Times New Roman"/>
          <w:sz w:val="28"/>
          <w:szCs w:val="28"/>
        </w:rPr>
        <w:t>Задача педагогов</w:t>
      </w:r>
      <w:r w:rsidRPr="009E3EA9">
        <w:rPr>
          <w:rFonts w:ascii="Times New Roman" w:hAnsi="Times New Roman" w:cs="Times New Roman"/>
          <w:sz w:val="28"/>
          <w:szCs w:val="28"/>
        </w:rPr>
        <w:t xml:space="preserve"> состоит в том, чтобы сформировать у ребенка определенное отношение к миру,  т.е. заложить основы его личности,  а так же </w:t>
      </w:r>
      <w:r w:rsidRPr="009E3EA9">
        <w:rPr>
          <w:rFonts w:ascii="Times New Roman" w:hAnsi="Times New Roman" w:cs="Times New Roman"/>
          <w:b/>
          <w:sz w:val="28"/>
          <w:szCs w:val="28"/>
        </w:rPr>
        <w:t>обеспечить преемственность между дошкольной и школьной</w:t>
      </w:r>
      <w:r w:rsidRPr="009E3EA9">
        <w:rPr>
          <w:rFonts w:ascii="Times New Roman" w:hAnsi="Times New Roman" w:cs="Times New Roman"/>
          <w:sz w:val="28"/>
          <w:szCs w:val="28"/>
        </w:rPr>
        <w:t xml:space="preserve"> ступенями образования.</w:t>
      </w:r>
      <w:proofErr w:type="gramEnd"/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EA9">
        <w:rPr>
          <w:rFonts w:ascii="Times New Roman" w:hAnsi="Times New Roman" w:cs="Times New Roman"/>
          <w:sz w:val="28"/>
          <w:szCs w:val="28"/>
        </w:rPr>
        <w:t>Для умственного развития ребенка существенное значение имеет приобретение дошкольниками математических представлений, которые активно влияют на формирование  умственных действий, столь необходимых для познания окружающего мира и решения различного рода задач, а так же для успешного обучения в школе.</w:t>
      </w:r>
    </w:p>
    <w:p w:rsidR="00C56860" w:rsidRPr="009E3EA9" w:rsidRDefault="00C56860" w:rsidP="000F3267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EA9">
        <w:rPr>
          <w:rFonts w:ascii="Times New Roman" w:hAnsi="Times New Roman" w:cs="Times New Roman"/>
          <w:sz w:val="28"/>
          <w:szCs w:val="28"/>
        </w:rPr>
        <w:t>Дошкольник отличается удивительной активностью в познании окружающего, а интерес к математическим понятиям проявляется довольно рано. Дети постоянно сталкиваются с многообразными свойствами предметов: цветом, формой, величиной</w:t>
      </w:r>
      <w:r w:rsidR="000F3267">
        <w:rPr>
          <w:rFonts w:ascii="Times New Roman" w:hAnsi="Times New Roman" w:cs="Times New Roman"/>
          <w:sz w:val="28"/>
          <w:szCs w:val="28"/>
        </w:rPr>
        <w:t>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EA9">
        <w:rPr>
          <w:rFonts w:ascii="Times New Roman" w:hAnsi="Times New Roman" w:cs="Times New Roman"/>
          <w:sz w:val="28"/>
          <w:szCs w:val="28"/>
        </w:rPr>
        <w:t>Дети познают мир с помощью чувств, и познание неразрывно связано в его опыте с восхищением, информация – с эмоциями. И только в том случае, если соблюдаются простые, но важные условия, познание приносит ребенку пользу и радость.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01B14">
        <w:rPr>
          <w:rFonts w:ascii="Times New Roman" w:hAnsi="Times New Roman" w:cs="Times New Roman"/>
          <w:b/>
          <w:sz w:val="28"/>
          <w:szCs w:val="28"/>
        </w:rPr>
        <w:t>Очень важно в этом плане иметь правильный подход, заниматься с ребенком только в игровой форме, методом игр и подсказок, созданием каких-то ситуаций</w:t>
      </w:r>
      <w:r w:rsidRPr="009E3EA9">
        <w:rPr>
          <w:rFonts w:ascii="Times New Roman" w:hAnsi="Times New Roman" w:cs="Times New Roman"/>
          <w:sz w:val="28"/>
          <w:szCs w:val="28"/>
        </w:rPr>
        <w:t>, иначе строгие занятия быстро станут малышу скучным проведением времени, и он не захочет больше к этому возвращаться.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01B14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 –</w:t>
      </w:r>
      <w:r w:rsidRPr="009E3EA9">
        <w:rPr>
          <w:rFonts w:ascii="Times New Roman" w:hAnsi="Times New Roman" w:cs="Times New Roman"/>
          <w:sz w:val="28"/>
          <w:szCs w:val="28"/>
        </w:rPr>
        <w:t xml:space="preserve"> это мощный фактор интеллектуального развития ребенка, формирования его познавательных и творческих способностей.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01B14">
        <w:rPr>
          <w:rFonts w:ascii="Times New Roman" w:hAnsi="Times New Roman" w:cs="Times New Roman"/>
          <w:b/>
          <w:sz w:val="28"/>
          <w:szCs w:val="28"/>
        </w:rPr>
        <w:t>Основная цель –</w:t>
      </w:r>
      <w:r w:rsidRPr="009E3EA9">
        <w:rPr>
          <w:rFonts w:ascii="Times New Roman" w:hAnsi="Times New Roman" w:cs="Times New Roman"/>
          <w:sz w:val="28"/>
          <w:szCs w:val="28"/>
        </w:rPr>
        <w:t xml:space="preserve"> создание условий для рационального использования игровой системы обучения и развития креативных способностей ребенка. Восприятие активно развивается на протяжении всего дошкольного периода под влиянием разнообразной деятельности ребенка: лепки, рисования, конструирования, чтения книг, просмотра фильмов, спортивных занятий, музыки, прогулок. Все эти виды, активно пронизаны игрой, в которой ребенок моделирует все фрагменты окружающей жизни и новый информации, вызвавшей у него интерес и переживания.</w:t>
      </w:r>
    </w:p>
    <w:p w:rsidR="00C56860" w:rsidRPr="00B01B14" w:rsidRDefault="00C56860" w:rsidP="009E3E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1B14">
        <w:rPr>
          <w:rFonts w:ascii="Times New Roman" w:hAnsi="Times New Roman" w:cs="Times New Roman"/>
          <w:b/>
          <w:sz w:val="28"/>
          <w:szCs w:val="28"/>
        </w:rPr>
        <w:t>Особое внимание при формировании у детей элементарных представлений я  уделяю интеграции  образовательных областей.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r w:rsidRPr="009E3EA9">
        <w:rPr>
          <w:rFonts w:ascii="Times New Roman" w:hAnsi="Times New Roman" w:cs="Times New Roman"/>
          <w:sz w:val="28"/>
          <w:szCs w:val="28"/>
        </w:rPr>
        <w:t>– это соединение знаний из разных образовательных областей на основе одной темы, образа, сюжета.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t>Цель интеграции</w:t>
      </w:r>
      <w:r w:rsidRPr="009E3EA9">
        <w:rPr>
          <w:rFonts w:ascii="Times New Roman" w:hAnsi="Times New Roman" w:cs="Times New Roman"/>
          <w:sz w:val="28"/>
          <w:szCs w:val="28"/>
        </w:rPr>
        <w:t xml:space="preserve"> – объединить различные виды деятельности детей в целостный педагогический процесс формирования представлений об окружающем мире, математических понятий, развитии умственных способностей, логического мышления, учить собирать необходимую информацию, факты, уметь их анализировать с разных точек зрения, выдвигать гипотезы, делать выводы и заключения, развивать интеллект.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t>Интеграция математического содержания</w:t>
      </w:r>
      <w:r w:rsidRPr="009E3EA9">
        <w:rPr>
          <w:rFonts w:ascii="Times New Roman" w:hAnsi="Times New Roman" w:cs="Times New Roman"/>
          <w:sz w:val="28"/>
          <w:szCs w:val="28"/>
        </w:rPr>
        <w:t xml:space="preserve"> с другими разделами программы обеспечивает возможность переноса осваиваемого ребенком средств и способов познания (эталонов, моделей, обследования) в другие условия, расширяет и стимулирует проявления самостоятельности и творческой инициативы, делает процесс обучения более естественным, жизненно направленным.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lastRenderedPageBreak/>
        <w:t>Освоение задач математического развития</w:t>
      </w:r>
      <w:r w:rsidRPr="009E3EA9">
        <w:rPr>
          <w:rFonts w:ascii="Times New Roman" w:hAnsi="Times New Roman" w:cs="Times New Roman"/>
          <w:sz w:val="28"/>
          <w:szCs w:val="28"/>
        </w:rPr>
        <w:t xml:space="preserve"> дошкольников осуществляется как в организованной педагогом деятельности – развивающих и образовательных ситуациях, развлечениях и досугах, в процессе выполнения детских проектов, так и свободной самостоятельной деятельности в условиях развивающей предметно-пространственной среды, в специально организованных игротеках, игровых центрах, центрах экспериментирования.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t>Интеграция побуждает</w:t>
      </w:r>
      <w:r w:rsidRPr="009E3EA9">
        <w:rPr>
          <w:rFonts w:ascii="Times New Roman" w:hAnsi="Times New Roman" w:cs="Times New Roman"/>
          <w:sz w:val="28"/>
          <w:szCs w:val="28"/>
        </w:rPr>
        <w:t xml:space="preserve"> дошкольников к активному познанию окружающей действительности, нахождению и осмыслению причинно-следственных связей, развитию логики, мышления, коммуникативных способностей и речи.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t>Форма проведения интегрированных занятий нестандартна, интересна</w:t>
      </w:r>
      <w:r w:rsidRPr="009E3EA9">
        <w:rPr>
          <w:rFonts w:ascii="Times New Roman" w:hAnsi="Times New Roman" w:cs="Times New Roman"/>
          <w:sz w:val="28"/>
          <w:szCs w:val="28"/>
        </w:rPr>
        <w:t>. Использование различных видов работы в течение занятия поддерживает внимание воспитанников на высоком уровне, что позволяет говорить о достаточной эффективности занятий.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t>Интегрированные занятия</w:t>
      </w:r>
      <w:r w:rsidRPr="009E3EA9">
        <w:rPr>
          <w:rFonts w:ascii="Times New Roman" w:hAnsi="Times New Roman" w:cs="Times New Roman"/>
          <w:sz w:val="28"/>
          <w:szCs w:val="28"/>
        </w:rPr>
        <w:t xml:space="preserve">  снимают утомляемость, перенапряжение воспитанников за счет переключения на разнообразные виды деятельности, ощутимо повышают познавательный интерес и мотивацию к обучению, развивают воображение, внимание, память. Интегрированное занятие также предполагает обязательное развитие творческой активности воспитанников. </w:t>
      </w:r>
      <w:r w:rsidRPr="00337E4F">
        <w:rPr>
          <w:rFonts w:ascii="Times New Roman" w:hAnsi="Times New Roman" w:cs="Times New Roman"/>
          <w:b/>
          <w:sz w:val="28"/>
          <w:szCs w:val="28"/>
        </w:rPr>
        <w:t>Наибольший эффект</w:t>
      </w:r>
      <w:r w:rsidRPr="009E3EA9">
        <w:rPr>
          <w:rFonts w:ascii="Times New Roman" w:hAnsi="Times New Roman" w:cs="Times New Roman"/>
          <w:sz w:val="28"/>
          <w:szCs w:val="28"/>
        </w:rPr>
        <w:t xml:space="preserve"> интегрированные занятия дают тогда, когда проводятся в системе.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37E4F">
        <w:rPr>
          <w:rFonts w:ascii="Times New Roman" w:hAnsi="Times New Roman" w:cs="Times New Roman"/>
          <w:b/>
          <w:sz w:val="28"/>
          <w:szCs w:val="28"/>
        </w:rPr>
        <w:t>Использование интеграции</w:t>
      </w:r>
      <w:r w:rsidRPr="009E3EA9">
        <w:rPr>
          <w:rFonts w:ascii="Times New Roman" w:hAnsi="Times New Roman" w:cs="Times New Roman"/>
          <w:sz w:val="28"/>
          <w:szCs w:val="28"/>
        </w:rPr>
        <w:t xml:space="preserve"> позволяет: активизировать интерес дошкольников к осваиваемой проблеме и к познанию в целом; способствует обобщению и системности знаний и комплексному решению проблем; обеспечивает перенос освоенного в новые условия.</w:t>
      </w:r>
      <w:proofErr w:type="gramEnd"/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7E4F">
        <w:rPr>
          <w:rFonts w:ascii="Times New Roman" w:hAnsi="Times New Roman" w:cs="Times New Roman"/>
          <w:b/>
          <w:sz w:val="28"/>
          <w:szCs w:val="28"/>
        </w:rPr>
        <w:t>Интеграция логико-математического и речевого развития</w:t>
      </w:r>
      <w:r w:rsidRPr="009E3EA9">
        <w:rPr>
          <w:rFonts w:ascii="Times New Roman" w:hAnsi="Times New Roman" w:cs="Times New Roman"/>
          <w:sz w:val="28"/>
          <w:szCs w:val="28"/>
        </w:rPr>
        <w:t xml:space="preserve"> основана на единстве решаемых в дошкольном возрасте задач. Развитие классификации, </w:t>
      </w:r>
      <w:proofErr w:type="spellStart"/>
      <w:r w:rsidRPr="009E3EA9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E3EA9">
        <w:rPr>
          <w:rFonts w:ascii="Times New Roman" w:hAnsi="Times New Roman" w:cs="Times New Roman"/>
          <w:sz w:val="28"/>
          <w:szCs w:val="28"/>
        </w:rPr>
        <w:t>, сравнения, анализа осуществляется в процессе игр с логическими блоками, веществами, наборами геометрических фигур; в ходе выкладывания силуэтов, выделения отличий и сходства геометрических фигур и т. п.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EA9">
        <w:rPr>
          <w:rFonts w:ascii="Times New Roman" w:hAnsi="Times New Roman" w:cs="Times New Roman"/>
          <w:sz w:val="28"/>
          <w:szCs w:val="28"/>
        </w:rPr>
        <w:t xml:space="preserve">Все эти виды деятельности  помогают детям в изучении учебного материала,  добиваться успехов в усвоении материала, с интересом решать задачи и примеры: закрепляются количественные отношения (много, мало, больше, столько же), умение различать геометрические фигуры, ориентироваться в пространстве и времени. Особое внимание уделяется формированию умения группировать предметы по признакам (свойствам), сначала по одному, а затем по двум (форма и размер). Для этого педагог использует </w:t>
      </w:r>
      <w:proofErr w:type="spellStart"/>
      <w:r w:rsidRPr="009E3EA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E3EA9">
        <w:rPr>
          <w:rFonts w:ascii="Times New Roman" w:hAnsi="Times New Roman" w:cs="Times New Roman"/>
          <w:sz w:val="28"/>
          <w:szCs w:val="28"/>
        </w:rPr>
        <w:t>, загадки, считалки, поговорки, пословицы, скороговорки, фрагменты сказок.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EA9">
        <w:rPr>
          <w:rFonts w:ascii="Times New Roman" w:hAnsi="Times New Roman" w:cs="Times New Roman"/>
          <w:sz w:val="28"/>
          <w:szCs w:val="28"/>
        </w:rPr>
        <w:t xml:space="preserve">Сочетание речевого развития и продуктивной деятельности детей, развития познания и воображения приводят к наилучшим результатам  при освоении детьми элементарных математических представлений.  </w:t>
      </w:r>
    </w:p>
    <w:p w:rsidR="00C56860" w:rsidRPr="009E3EA9" w:rsidRDefault="00C56860" w:rsidP="009E3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EA9">
        <w:rPr>
          <w:rFonts w:ascii="Times New Roman" w:hAnsi="Times New Roman" w:cs="Times New Roman"/>
          <w:sz w:val="28"/>
          <w:szCs w:val="28"/>
        </w:rPr>
        <w:t>Коллективное участие в решении познавательных задач, в играх, танцах раскрепощает ребенка. Возможность проявить находчивость, сообразительность и смекалку, умение работать в одной команде, выполняющей общее дело, внесение своей доли усилий, осознание собственных успехов придают ценность тому, чем дети овладели на занятиях, с чем познакомились на математических играх, на занятиях. Гордость за свои достижения и ощущение удачи на празднике одерживают хороший эмоциональный фон, необходимый в любой интеллектуальной деятельности.</w:t>
      </w:r>
    </w:p>
    <w:p w:rsidR="00230973" w:rsidRPr="000F3267" w:rsidRDefault="00C56860" w:rsidP="009E3E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3267">
        <w:rPr>
          <w:rFonts w:ascii="Times New Roman" w:hAnsi="Times New Roman" w:cs="Times New Roman"/>
          <w:b/>
          <w:sz w:val="28"/>
          <w:szCs w:val="28"/>
        </w:rPr>
        <w:t>Таким образом, используя различные методы и приемы при обучении детей математике, обучение не будет разрушать естественность восприятия окружающей действительности в жизни детей.</w:t>
      </w:r>
    </w:p>
    <w:sectPr w:rsidR="00230973" w:rsidRPr="000F3267" w:rsidSect="00B01B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60"/>
    <w:rsid w:val="000F3267"/>
    <w:rsid w:val="00230973"/>
    <w:rsid w:val="00337E4F"/>
    <w:rsid w:val="009E3EA9"/>
    <w:rsid w:val="00B01B14"/>
    <w:rsid w:val="00C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E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</cp:revision>
  <dcterms:created xsi:type="dcterms:W3CDTF">2018-02-20T10:50:00Z</dcterms:created>
  <dcterms:modified xsi:type="dcterms:W3CDTF">2018-02-20T12:25:00Z</dcterms:modified>
</cp:coreProperties>
</file>