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Ранний детский аутизм</w:t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сложное нарушение развития, характеризующееся искажением протекания различных психических процессов, главным образом, в когнитивной и психосоциальной сферах. Проявлениями раннего детского аутизма служат избегание контактов с людьми, замкнутость, извращенные сенсорные реакции, стереотипность поведения, нарушения речевого развития. Диагноз раннего детского аутизма устанавливается на основании динамического наблюдения и удовлетворения проявлений нарушения критериям диагностики РДА. Лечение раннего детского аутизма строится по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синдромальному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принципу; дополнительно проводится коррекционная работа по специальным педагогическим методикам.</w:t>
      </w:r>
    </w:p>
    <w:bookmarkStart w:id="0" w:name="detail"/>
    <w:bookmarkEnd w:id="0"/>
    <w:p w:rsidR="003F5E25" w:rsidRPr="003F5E25" w:rsidRDefault="003F5E25" w:rsidP="003F5E25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3F5E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"https://www.krasotaimedicina.ru/diseases/children/infantile-autism" \l "h2_1" </w:instrText>
      </w:r>
      <w:r w:rsidRPr="003F5E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3F5E25">
        <w:rPr>
          <w:rFonts w:ascii="Arial" w:eastAsia="Times New Roman" w:hAnsi="Arial" w:cs="Arial"/>
          <w:b/>
          <w:bCs/>
          <w:color w:val="0000FF"/>
          <w:sz w:val="23"/>
          <w:u w:val="single"/>
          <w:lang w:eastAsia="ru-RU"/>
        </w:rPr>
        <w:t>Причины раннего детского аутизма</w:t>
      </w:r>
      <w:r w:rsidRPr="003F5E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</w:p>
    <w:p w:rsidR="003F5E25" w:rsidRPr="003F5E25" w:rsidRDefault="003F5E25" w:rsidP="003F5E25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anchor="h2_6" w:history="1">
        <w:r w:rsidRPr="003F5E25">
          <w:rPr>
            <w:rFonts w:ascii="Arial" w:eastAsia="Times New Roman" w:hAnsi="Arial" w:cs="Arial"/>
            <w:b/>
            <w:bCs/>
            <w:color w:val="0000FF"/>
            <w:sz w:val="23"/>
            <w:u w:val="single"/>
            <w:lang w:eastAsia="ru-RU"/>
          </w:rPr>
          <w:t>Классификация раннего детского аутизма</w:t>
        </w:r>
      </w:hyperlink>
    </w:p>
    <w:p w:rsidR="003F5E25" w:rsidRPr="003F5E25" w:rsidRDefault="003F5E25" w:rsidP="003F5E25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" w:anchor="h2_11" w:history="1">
        <w:r w:rsidRPr="003F5E25">
          <w:rPr>
            <w:rFonts w:ascii="Arial" w:eastAsia="Times New Roman" w:hAnsi="Arial" w:cs="Arial"/>
            <w:b/>
            <w:bCs/>
            <w:color w:val="0000FF"/>
            <w:sz w:val="23"/>
            <w:u w:val="single"/>
            <w:lang w:eastAsia="ru-RU"/>
          </w:rPr>
          <w:t>Симптомы раннего детского аутизма</w:t>
        </w:r>
      </w:hyperlink>
    </w:p>
    <w:p w:rsidR="003F5E25" w:rsidRPr="003F5E25" w:rsidRDefault="003F5E25" w:rsidP="003F5E25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" w:anchor="h2_18" w:history="1">
        <w:r w:rsidRPr="003F5E25">
          <w:rPr>
            <w:rFonts w:ascii="Arial" w:eastAsia="Times New Roman" w:hAnsi="Arial" w:cs="Arial"/>
            <w:b/>
            <w:bCs/>
            <w:color w:val="0000FF"/>
            <w:sz w:val="23"/>
            <w:u w:val="single"/>
            <w:lang w:eastAsia="ru-RU"/>
          </w:rPr>
          <w:t>Диагностика раннего детского аутизма</w:t>
        </w:r>
      </w:hyperlink>
    </w:p>
    <w:p w:rsidR="003F5E25" w:rsidRPr="003F5E25" w:rsidRDefault="003F5E25" w:rsidP="003F5E25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" w:anchor="h2_23" w:history="1">
        <w:r w:rsidRPr="003F5E25">
          <w:rPr>
            <w:rFonts w:ascii="Arial" w:eastAsia="Times New Roman" w:hAnsi="Arial" w:cs="Arial"/>
            <w:b/>
            <w:bCs/>
            <w:color w:val="0000FF"/>
            <w:sz w:val="23"/>
            <w:u w:val="single"/>
            <w:lang w:eastAsia="ru-RU"/>
          </w:rPr>
          <w:t>Лечение раннего детского аутизма</w:t>
        </w:r>
      </w:hyperlink>
    </w:p>
    <w:p w:rsidR="003F5E25" w:rsidRPr="003F5E25" w:rsidRDefault="003F5E25" w:rsidP="003F5E25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" w:anchor="h2_27" w:history="1">
        <w:r w:rsidRPr="003F5E25">
          <w:rPr>
            <w:rFonts w:ascii="Arial" w:eastAsia="Times New Roman" w:hAnsi="Arial" w:cs="Arial"/>
            <w:b/>
            <w:bCs/>
            <w:color w:val="0000FF"/>
            <w:sz w:val="23"/>
            <w:u w:val="single"/>
            <w:lang w:eastAsia="ru-RU"/>
          </w:rPr>
          <w:t>Прогноз и профилактика раннего детского аутизма</w:t>
        </w:r>
      </w:hyperlink>
    </w:p>
    <w:p w:rsidR="003F5E25" w:rsidRPr="003F5E25" w:rsidRDefault="003F5E25" w:rsidP="003F5E25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" w:anchor="h2_28" w:history="1">
        <w:r w:rsidRPr="003F5E25">
          <w:rPr>
            <w:rFonts w:ascii="Arial" w:eastAsia="Times New Roman" w:hAnsi="Arial" w:cs="Arial"/>
            <w:b/>
            <w:bCs/>
            <w:color w:val="0000FF"/>
            <w:sz w:val="23"/>
            <w:u w:val="single"/>
            <w:lang w:eastAsia="ru-RU"/>
          </w:rPr>
          <w:t>Цены на лечение</w:t>
        </w:r>
      </w:hyperlink>
    </w:p>
    <w:p w:rsidR="003F5E25" w:rsidRPr="003F5E25" w:rsidRDefault="003F5E25" w:rsidP="003F5E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6AFA8"/>
          <w:sz w:val="36"/>
          <w:szCs w:val="36"/>
          <w:lang w:eastAsia="ru-RU"/>
        </w:rPr>
      </w:pPr>
      <w:r w:rsidRPr="003F5E25">
        <w:rPr>
          <w:rFonts w:ascii="Arial" w:eastAsia="Times New Roman" w:hAnsi="Arial" w:cs="Arial"/>
          <w:color w:val="36AFA8"/>
          <w:sz w:val="36"/>
          <w:szCs w:val="36"/>
          <w:lang w:eastAsia="ru-RU"/>
        </w:rPr>
        <w:t>Общие сведения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Ранний детский </w:t>
      </w:r>
      <w:hyperlink r:id="rId11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аутизм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(РДА, синдром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Каннера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- психопатологический синдром, основу которого составляют стойкие нарушения социального взаимодействия, общения и поведения. Частота раннего детского аутизма в популяции составляет 2-4 случая на 10 тыс. детей за явным преобладанием данного расстройства среди мальчиков (3-4:1). Ранний детский аутизм начинает проявлять себя </w:t>
      </w:r>
      <w:proofErr w:type="gram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первые</w:t>
      </w:r>
      <w:proofErr w:type="gram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 года жизни ребенка, обычно диагностируется у детей в возрасте 2-5 лет. Примерно в 0,2% случаев ранний детский аутизм сочетается с умственной отсталостью. Характерно, что ранний детский аутизм никогда не развивается у детей старше 5 лет, поэтому, начиная со старшего дошкольного возраста, следует думать о возникновении у ребенка с отклонениями в поведении других психических отклонений, прежде всего </w:t>
      </w:r>
      <w:hyperlink r:id="rId12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шизофрении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F5E25" w:rsidRPr="003F5E25" w:rsidRDefault="003F5E25" w:rsidP="003F5E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6AFA8"/>
          <w:sz w:val="36"/>
          <w:szCs w:val="36"/>
          <w:lang w:eastAsia="ru-RU"/>
        </w:rPr>
      </w:pPr>
      <w:bookmarkStart w:id="1" w:name="h2_1"/>
      <w:bookmarkEnd w:id="1"/>
      <w:r w:rsidRPr="003F5E25">
        <w:rPr>
          <w:rFonts w:ascii="Arial" w:eastAsia="Times New Roman" w:hAnsi="Arial" w:cs="Arial"/>
          <w:color w:val="36AFA8"/>
          <w:sz w:val="36"/>
          <w:szCs w:val="36"/>
          <w:lang w:eastAsia="ru-RU"/>
        </w:rPr>
        <w:t>Причины раннего детского аутизма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сегодняшний день причины и механизмы раннего детского аутизма до конца неясны, что порождает множество теорий и гипотез происхождения нарушения.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Генная теория происхождения связывает ранний детский аутизм с генетическими дефектами. Известно, что 2-3 % потомков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аутистов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также страдает этим расстройством; вероятность рождения второго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ребенка-аутиста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семье составляет 8,7 %, что во много раз превышает среднюю популяционную частоту. У детей с ранним детским аутизмом чаще обнаруживаются другие генетические нарушения – 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"https://www.krasotaimedicina.ru/diseases/children/phenylketonuria" </w:instrText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F5E25">
        <w:rPr>
          <w:rFonts w:ascii="Arial" w:eastAsia="Times New Roman" w:hAnsi="Arial" w:cs="Arial"/>
          <w:color w:val="0660DD"/>
          <w:sz w:val="24"/>
          <w:szCs w:val="24"/>
          <w:u w:val="single"/>
          <w:lang w:eastAsia="ru-RU"/>
        </w:rPr>
        <w:t>фенилкетонурия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синдром ломкой Х-хромосомы, 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"https://www.krasotaimedicina.ru/diseases/zabolevanija_dermatologia/recklinghausen-neurofibromatosis" </w:instrText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F5E25">
        <w:rPr>
          <w:rFonts w:ascii="Arial" w:eastAsia="Times New Roman" w:hAnsi="Arial" w:cs="Arial"/>
          <w:color w:val="0660DD"/>
          <w:sz w:val="24"/>
          <w:szCs w:val="24"/>
          <w:u w:val="single"/>
          <w:lang w:eastAsia="ru-RU"/>
        </w:rPr>
        <w:t>нейрофиброматоз</w:t>
      </w:r>
      <w:proofErr w:type="spellEnd"/>
      <w:r w:rsidRPr="003F5E25">
        <w:rPr>
          <w:rFonts w:ascii="Arial" w:eastAsia="Times New Roman" w:hAnsi="Arial" w:cs="Arial"/>
          <w:color w:val="0660DD"/>
          <w:sz w:val="24"/>
          <w:szCs w:val="24"/>
          <w:u w:val="single"/>
          <w:lang w:eastAsia="ru-RU"/>
        </w:rPr>
        <w:t xml:space="preserve"> </w:t>
      </w:r>
      <w:proofErr w:type="spellStart"/>
      <w:r w:rsidRPr="003F5E25">
        <w:rPr>
          <w:rFonts w:ascii="Arial" w:eastAsia="Times New Roman" w:hAnsi="Arial" w:cs="Arial"/>
          <w:color w:val="0660DD"/>
          <w:sz w:val="24"/>
          <w:szCs w:val="24"/>
          <w:u w:val="single"/>
          <w:lang w:eastAsia="ru-RU"/>
        </w:rPr>
        <w:t>Реклингхаузена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"https://www.krasotaimedicina.ru/diseases/zabolevanija_dermatologia/hypomelanosis" </w:instrText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F5E25">
        <w:rPr>
          <w:rFonts w:ascii="Arial" w:eastAsia="Times New Roman" w:hAnsi="Arial" w:cs="Arial"/>
          <w:color w:val="0660DD"/>
          <w:sz w:val="24"/>
          <w:szCs w:val="24"/>
          <w:u w:val="single"/>
          <w:lang w:eastAsia="ru-RU"/>
        </w:rPr>
        <w:t>гипомеланоз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Ито и др.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Согласно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тератогенной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теории возникновения раннего детского аутизма, различные экзогенные и средовые факторы, воздействующие на организм беременной на ранних сроках, могут вызывать биологические повреждения ЦНС плода и в дальнейшем приводить к нарушению общего развития ребенка. </w:t>
      </w:r>
      <w:proofErr w:type="gram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Такими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тератогенами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могут выступать компоненты продуктов питания (консерванты, стабилизаторы, нитраты), алкоголь, никотин, наркотики, лекарственные препараты, </w:t>
      </w:r>
      <w:hyperlink r:id="rId13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внутриутробные инфекции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стрессы, факторы среды (радиация, выхлопные газы, соли тяжелых металлов, фенол и др.).</w:t>
      </w:r>
      <w:proofErr w:type="gram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Кроме этого, частая связь раннего детского аутизма с </w:t>
      </w:r>
      <w:hyperlink r:id="rId14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эпилепсией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(примерно у 20-30% больных) указывает на наличие </w:t>
      </w:r>
      <w:hyperlink r:id="rId15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перинатальной энцефалопатии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которая может развиться вследствие </w:t>
      </w:r>
      <w:hyperlink r:id="rId16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токсикозов беременности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7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гипоксии плода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8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внутричерепных родовых травм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пр.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Альтернативные теории связывают происхождения раннего детского аутизма с грибковой инфекцией, метаболическими, иммунными и гормональными нарушениями, старшим возрастом родителей. В последние годы появились сообщения о связи раннего детского аутизма с профилактической </w:t>
      </w:r>
      <w:hyperlink r:id="rId19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вакцинацией детей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против </w:t>
      </w:r>
      <w:hyperlink r:id="rId20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кори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1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паротита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22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краснухи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однако свежие исследования убедительно опровергли наличии причинно-следственной связи между прививкой и заболеванием.</w:t>
      </w:r>
    </w:p>
    <w:p w:rsidR="003F5E25" w:rsidRPr="003F5E25" w:rsidRDefault="003F5E25" w:rsidP="003F5E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6AFA8"/>
          <w:sz w:val="36"/>
          <w:szCs w:val="36"/>
          <w:lang w:eastAsia="ru-RU"/>
        </w:rPr>
      </w:pPr>
      <w:bookmarkStart w:id="2" w:name="h2_6"/>
      <w:bookmarkEnd w:id="2"/>
      <w:r w:rsidRPr="003F5E25">
        <w:rPr>
          <w:rFonts w:ascii="Arial" w:eastAsia="Times New Roman" w:hAnsi="Arial" w:cs="Arial"/>
          <w:color w:val="36AFA8"/>
          <w:sz w:val="36"/>
          <w:szCs w:val="36"/>
          <w:lang w:eastAsia="ru-RU"/>
        </w:rPr>
        <w:t>Классификация раннего детского аутизма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Согласно современным представлениям, ранний детский аутизм входит в группу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первазивных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(общих) нарушений психического развития, при которых страдают навыки социально-бытового общения. Эта группа также включает </w:t>
      </w:r>
      <w:hyperlink r:id="rId23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 xml:space="preserve">синдром </w:t>
        </w:r>
        <w:proofErr w:type="spellStart"/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Ретта</w:t>
        </w:r>
        <w:proofErr w:type="spellEnd"/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4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 xml:space="preserve">синдром </w:t>
        </w:r>
        <w:proofErr w:type="spellStart"/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Аспергера</w:t>
        </w:r>
        <w:proofErr w:type="spellEnd"/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"https://www.krasotaimedicina.ru/diseases/children/atypical-autism" </w:instrText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F5E25">
        <w:rPr>
          <w:rFonts w:ascii="Arial" w:eastAsia="Times New Roman" w:hAnsi="Arial" w:cs="Arial"/>
          <w:color w:val="0660DD"/>
          <w:sz w:val="24"/>
          <w:szCs w:val="24"/>
          <w:u w:val="single"/>
          <w:lang w:eastAsia="ru-RU"/>
        </w:rPr>
        <w:t>атипичный</w:t>
      </w:r>
      <w:proofErr w:type="spellEnd"/>
      <w:r w:rsidRPr="003F5E25">
        <w:rPr>
          <w:rFonts w:ascii="Arial" w:eastAsia="Times New Roman" w:hAnsi="Arial" w:cs="Arial"/>
          <w:color w:val="0660DD"/>
          <w:sz w:val="24"/>
          <w:szCs w:val="24"/>
          <w:u w:val="single"/>
          <w:lang w:eastAsia="ru-RU"/>
        </w:rPr>
        <w:t xml:space="preserve"> аутизм</w:t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гиперактивное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расстройство с УО и стереотипными движениями,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дезинтегративное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расстройство детского возраста.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этиологическому принципу различают ранний детской аутизм эндогенно-наследственного, связанного с </w:t>
      </w:r>
      <w:proofErr w:type="gram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хромосомными</w:t>
      </w:r>
      <w:proofErr w:type="gram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абберациями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экзогенно-органического, психогенного и неясного генеза. На основании патогенетического подхода выделяют наследственно-конституциональный, </w:t>
      </w:r>
      <w:proofErr w:type="gram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наследственно-процессуальный</w:t>
      </w:r>
      <w:proofErr w:type="gram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приобретенный постнатальный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дизонтогенез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учетом преобладающего характера социальной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дезадаптации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раннем детском аутизме К. С. Лебединская выделила 4 группы детей:</w:t>
      </w:r>
    </w:p>
    <w:p w:rsidR="003F5E25" w:rsidRPr="003F5E25" w:rsidRDefault="003F5E25" w:rsidP="003F5E2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 отрешенностью от окружающего</w:t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(полное отсутствие потребности в контакте, ситуативное поведение,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мутизм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отсутствие навыков самообслуживания)</w:t>
      </w:r>
    </w:p>
    <w:p w:rsidR="003F5E25" w:rsidRPr="003F5E25" w:rsidRDefault="003F5E25" w:rsidP="003F5E2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 отвержением окружающего</w:t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(двигательные, сенсорные, речевые стереотипии; </w:t>
      </w:r>
      <w:hyperlink r:id="rId25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 xml:space="preserve">синдром </w:t>
        </w:r>
        <w:proofErr w:type="spellStart"/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гипервозбудимости</w:t>
        </w:r>
        <w:proofErr w:type="spellEnd"/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нарушение чувства самосохранения,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гиперсензитивность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F5E25" w:rsidRPr="003F5E25" w:rsidRDefault="003F5E25" w:rsidP="003F5E2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 замещением окружающего</w:t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(наличие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сверхценных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пристрастий, своеобразие интересов и фантазий, слабая эмоциональная привязанность </w:t>
      </w:r>
      <w:proofErr w:type="gram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близким)</w:t>
      </w:r>
    </w:p>
    <w:p w:rsidR="003F5E25" w:rsidRPr="003F5E25" w:rsidRDefault="003F5E25" w:rsidP="003F5E2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со </w:t>
      </w:r>
      <w:proofErr w:type="spellStart"/>
      <w:r w:rsidRPr="003F5E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сверхтормозимостью</w:t>
      </w:r>
      <w:proofErr w:type="spellEnd"/>
      <w:r w:rsidRPr="003F5E2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отношении окружающего</w:t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(пугливость, ранимость, лабильность настроения, быстрая психическая и физическая истощаемость).</w:t>
      </w:r>
    </w:p>
    <w:p w:rsidR="003F5E25" w:rsidRPr="003F5E25" w:rsidRDefault="003F5E25" w:rsidP="003F5E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6AFA8"/>
          <w:sz w:val="36"/>
          <w:szCs w:val="36"/>
          <w:lang w:eastAsia="ru-RU"/>
        </w:rPr>
      </w:pPr>
      <w:bookmarkStart w:id="3" w:name="h2_11"/>
      <w:bookmarkEnd w:id="3"/>
      <w:r w:rsidRPr="003F5E25">
        <w:rPr>
          <w:rFonts w:ascii="Arial" w:eastAsia="Times New Roman" w:hAnsi="Arial" w:cs="Arial"/>
          <w:color w:val="36AFA8"/>
          <w:sz w:val="36"/>
          <w:szCs w:val="36"/>
          <w:lang w:eastAsia="ru-RU"/>
        </w:rPr>
        <w:t>Симптомы раннего детского аутизма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«классические» проявления раннего детского аутизма включают: избегание ребенком контактов с людьми, неадекватные сенсорные реакции, стереотипии поведения, нарушения речевого развития и вербальной коммуникации.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Нарушения социального взаимодействия у ребенка, страдающего аутизмом, становятся заметными уже раннем </w:t>
      </w:r>
      <w:proofErr w:type="gram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детстве</w:t>
      </w:r>
      <w:proofErr w:type="gram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Ребенок-аутист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редко улыбается взрослым и откликается на свое имя; в </w:t>
      </w:r>
      <w:proofErr w:type="gram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более старшем</w:t>
      </w:r>
      <w:proofErr w:type="gram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возрасте – избегает зрительного контакта, редко приближается к посторонним, в т. ч. другим детям, практически не проявляет эмоций. По сравнению со здоровыми сверстниками, у него отсутствует любопытство и интерес к новому, потребность в организации совместной игровой деятельности.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Обычные по силе и длительности сенсорные раздражители вызывают у ребенка с синдромом раннего детского аутизма неадекватные реакции. Так, даже негромкие звуки и неяркий сет могут вызывать повышенную пугливость и страх либо, напротив, оставлять ребенка равнодушным, как будто он не видит и не слышит, что происходит вокруг. Иногда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дети-аутисты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избирательно отказываются надевать одежду определенного цвета или использовать некоторые цвета в продуктивной деятельности (рисовании, аппликации и пр.). Тактильный контакт даже в младенческом возрасте не вызывает ответной реакции или провоцирует сопротивление. Дети быстро утомляются от деятельности, пресыщаются от общения, зато склонны к «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застреванию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на неприятных впечатлениях.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Отсутствие способности к гибкому взаимодействию с окружающей средой при раннем детском аутизме обусловливает стереотипность поведения: однообразие движений, однотипные действия с предметами, определенный порядок и последовательность выполнения действий, большую привязанность к обстановке, к месту, а не к людям. У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детей-аутистов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отмечается общая двигательная неловкость, неразвитость мелкой моторики, хотя в стереотипных, часто повторяемых движениях они демонстрируют поразительную точность и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выверенность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Формирование навыков самообслуживания также происходит с запозданием.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Речевое развитие при раннем детском аутизме отличается своеобразием.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Долингвистическая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фаза языкового развития протекает с задержкой – поздно появляется (иногда совсем отсутствует)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гуление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лепет, звукоподражание, ослаблена реакция на обращение взрослых. Самостоятельная речь у ребенка с ранним детским аутизмом также появляется позднее обычных нормативных сроков (смотри «</w:t>
      </w:r>
      <w:hyperlink r:id="rId26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Задержка речевого развития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»). Характерны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эхолалии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штампованность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речи, выраженные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аграмматизмы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отсутствие в речи личных местоимений, интонационная бедность языка.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Своеобразие поведения ребенка с синдромом раннего детского аутизма определяется негативизмом (отказом от обучения, совместной деятельности, активным сопротивлением, агрессией, уходом «в себя» и пр.) Физическое развитие у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детей-аутистов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обычно не страдает, однако интеллект в половине случаев оказывается сниженным. От 45 до 85% детей с ранним детским аутизмом </w:t>
      </w:r>
      <w:proofErr w:type="gram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испытывают проблемы</w:t>
      </w:r>
      <w:proofErr w:type="gram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пищеварением; у них часто встречаются </w:t>
      </w:r>
      <w:hyperlink r:id="rId27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кишечные колики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8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диспепсический синдром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F5E25" w:rsidRPr="003F5E25" w:rsidRDefault="003F5E25" w:rsidP="003F5E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6AFA8"/>
          <w:sz w:val="36"/>
          <w:szCs w:val="36"/>
          <w:lang w:eastAsia="ru-RU"/>
        </w:rPr>
      </w:pPr>
      <w:bookmarkStart w:id="4" w:name="h2_18"/>
      <w:bookmarkEnd w:id="4"/>
      <w:r w:rsidRPr="003F5E25">
        <w:rPr>
          <w:rFonts w:ascii="Arial" w:eastAsia="Times New Roman" w:hAnsi="Arial" w:cs="Arial"/>
          <w:color w:val="36AFA8"/>
          <w:sz w:val="36"/>
          <w:szCs w:val="36"/>
          <w:lang w:eastAsia="ru-RU"/>
        </w:rPr>
        <w:t>Диагностика раннего детского аутизма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МКБ-10, диагностическими критериями раннего детского аутизма являются:</w:t>
      </w:r>
    </w:p>
    <w:p w:rsidR="003F5E25" w:rsidRPr="003F5E25" w:rsidRDefault="003F5E25" w:rsidP="003F5E2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качественное нарушение социального взаимодействия</w:t>
      </w:r>
    </w:p>
    <w:p w:rsidR="003F5E25" w:rsidRPr="003F5E25" w:rsidRDefault="003F5E25" w:rsidP="003F5E2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качественные нарушения общения</w:t>
      </w:r>
    </w:p>
    <w:p w:rsidR="003F5E25" w:rsidRPr="003F5E25" w:rsidRDefault="003F5E25" w:rsidP="003F5E2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стереотипность форм поведения, интересов и активности.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Диагноз раннего детского аутизма устанавливается после периода наблюдения за ребенком коллегиальной комиссией в составе </w:t>
      </w:r>
      <w:hyperlink r:id="rId29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педиатра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30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детского психолога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31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детского психиатра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32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детского невролога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33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логопеда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других специалистов. Широко используются различные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опросники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инструкции, тесты измерения уровня интеллекта и развития. Уточняющее обследование может включать </w:t>
      </w:r>
      <w:hyperlink r:id="rId34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ЭЭГ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35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МРТ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36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КТ головного мозга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 </w:t>
      </w:r>
      <w:hyperlink r:id="rId37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судорожном синдроме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консультацию генетика и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генотипирование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неврогенетических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расстройствах; консультацию гастроэнтеролога при пищеварительных расстройствах и т. д.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Дифференциальная диагностика раннего детского аутизма проводится как внутри группы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первазивных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нарушений развития, так и с другими психопатологическими синдромами – </w:t>
      </w:r>
      <w:hyperlink r:id="rId38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задержкой психического развития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39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олигофренией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шизофренией,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депривационными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расстройствами и пр.</w:t>
      </w:r>
    </w:p>
    <w:p w:rsidR="003F5E25" w:rsidRPr="003F5E25" w:rsidRDefault="003F5E25" w:rsidP="003F5E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6AFA8"/>
          <w:sz w:val="36"/>
          <w:szCs w:val="36"/>
          <w:lang w:eastAsia="ru-RU"/>
        </w:rPr>
      </w:pPr>
      <w:bookmarkStart w:id="5" w:name="h2_23"/>
      <w:bookmarkEnd w:id="5"/>
      <w:r w:rsidRPr="003F5E25">
        <w:rPr>
          <w:rFonts w:ascii="Arial" w:eastAsia="Times New Roman" w:hAnsi="Arial" w:cs="Arial"/>
          <w:color w:val="36AFA8"/>
          <w:sz w:val="36"/>
          <w:szCs w:val="36"/>
          <w:lang w:eastAsia="ru-RU"/>
        </w:rPr>
        <w:t>Лечение раннего детского аутизма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Излечение синдрома раннего детского аутизма на сегодняшний день невозможно, поэтому медикаментозная коррекция строится по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синдромальному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принципу: в случае необходимости назначаются противосудорожные препараты,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психостимуляторы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антипсихотики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т. п. Имеются сведения о благоприятных результатах 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"https://www.krasotaimedicina.ru/treatment/reflexotherapy/electroacupuncture" </w:instrText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F5E25">
        <w:rPr>
          <w:rFonts w:ascii="Arial" w:eastAsia="Times New Roman" w:hAnsi="Arial" w:cs="Arial"/>
          <w:color w:val="0660DD"/>
          <w:sz w:val="24"/>
          <w:szCs w:val="24"/>
          <w:u w:val="single"/>
          <w:lang w:eastAsia="ru-RU"/>
        </w:rPr>
        <w:t>электроакупунктуры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Целесообразность применения различных экспериментальных методик (например, лечение раннего детского аутизма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безглютеновой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диетой) не имеет клинически достоверных подтверждений.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Основная роль в лечении раннего детского аутизма отводится </w:t>
      </w:r>
      <w:hyperlink r:id="rId40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психотерапии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41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психолого-педагогической коррекции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42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дефектологической помощи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43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занятиям с логопедом</w:t>
        </w:r>
      </w:hyperlink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работе с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детьми-аутистами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используется музыкотерапия, 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"https://www.krasotaimedicina.ru/treatment/psychotherapeutic/art-therapy" </w:instrText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F5E25">
        <w:rPr>
          <w:rFonts w:ascii="Arial" w:eastAsia="Times New Roman" w:hAnsi="Arial" w:cs="Arial"/>
          <w:color w:val="0660DD"/>
          <w:sz w:val="24"/>
          <w:szCs w:val="24"/>
          <w:u w:val="single"/>
          <w:lang w:eastAsia="ru-RU"/>
        </w:rPr>
        <w:t>арт-терапия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"https://www.krasotaimedicina.ru/treatment/child-mental-sphere/play-therapy" </w:instrText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F5E25">
        <w:rPr>
          <w:rFonts w:ascii="Arial" w:eastAsia="Times New Roman" w:hAnsi="Arial" w:cs="Arial"/>
          <w:color w:val="0660DD"/>
          <w:sz w:val="24"/>
          <w:szCs w:val="24"/>
          <w:u w:val="single"/>
          <w:lang w:eastAsia="ru-RU"/>
        </w:rPr>
        <w:t>игротерапия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иппотерапия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дельфинотерапия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трудотерапия,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логоритмика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процессе обучения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аутичных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детей педагогам следует ориентироваться на сильные стороны ребенка (нацеленность на учебу, преобладающие интересы, способности к точным наукам или языкам и т. п.).</w:t>
      </w:r>
    </w:p>
    <w:p w:rsidR="003F5E25" w:rsidRPr="003F5E25" w:rsidRDefault="003F5E25" w:rsidP="003F5E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6AFA8"/>
          <w:sz w:val="36"/>
          <w:szCs w:val="36"/>
          <w:lang w:eastAsia="ru-RU"/>
        </w:rPr>
      </w:pPr>
      <w:bookmarkStart w:id="6" w:name="h2_27"/>
      <w:bookmarkEnd w:id="6"/>
      <w:r w:rsidRPr="003F5E25">
        <w:rPr>
          <w:rFonts w:ascii="Arial" w:eastAsia="Times New Roman" w:hAnsi="Arial" w:cs="Arial"/>
          <w:color w:val="36AFA8"/>
          <w:sz w:val="36"/>
          <w:szCs w:val="36"/>
          <w:lang w:eastAsia="ru-RU"/>
        </w:rPr>
        <w:t>Прогноз и профилактика раннего детского аутизма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Невозможность полного излечения раннего детского аутизма обусловливает сохранение синдрома в подростковом и взрослом возрасте. С помощью ранней, постоянной и комплексной лечебно-коррекционной реабилитации удается достичь приемлемой социальной адаптации у 30% детей. Без специализированной помощи и сопровождения в 70% случаев дети остаются глубокими инвалидами, не способными к социальным контактам и самообслуживанию.</w:t>
      </w:r>
    </w:p>
    <w:p w:rsidR="003F5E25" w:rsidRPr="003F5E25" w:rsidRDefault="003F5E25" w:rsidP="003F5E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Учитывая </w:t>
      </w:r>
      <w:proofErr w:type="spellStart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неустановленность</w:t>
      </w:r>
      <w:proofErr w:type="spellEnd"/>
      <w:r w:rsidRPr="003F5E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точных причин раннего детского аутизма, профилактика сводится к общепринятым правилом, которые должна соблюдать женщина, готовящаяся к материнству: тщательно планировать беременность, исключить влияние неблагоприятных экзогенных факторов, правильно питаться, избегать контактов с инфекционными больными, соблюдать рекомендации акушера-гинеколога и пр.</w:t>
      </w:r>
      <w:proofErr w:type="gramEnd"/>
      <w:r w:rsidRPr="003F5E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br/>
        <w:t>Источник: </w:t>
      </w:r>
      <w:hyperlink r:id="rId44" w:history="1">
        <w:r w:rsidRPr="003F5E25">
          <w:rPr>
            <w:rFonts w:ascii="Arial" w:eastAsia="Times New Roman" w:hAnsi="Arial" w:cs="Arial"/>
            <w:color w:val="0660DD"/>
            <w:sz w:val="24"/>
            <w:szCs w:val="24"/>
            <w:u w:val="single"/>
            <w:lang w:eastAsia="ru-RU"/>
          </w:rPr>
          <w:t>https://www.krasotaimedicina.ru/diseases/children/infantile-autism</w:t>
        </w:r>
      </w:hyperlink>
    </w:p>
    <w:p w:rsidR="00267D46" w:rsidRDefault="00267D46"/>
    <w:sectPr w:rsidR="00267D46" w:rsidSect="0026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6440"/>
    <w:multiLevelType w:val="multilevel"/>
    <w:tmpl w:val="B556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970A84"/>
    <w:multiLevelType w:val="multilevel"/>
    <w:tmpl w:val="385E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01212"/>
    <w:multiLevelType w:val="multilevel"/>
    <w:tmpl w:val="EB5A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25"/>
    <w:rsid w:val="00267D46"/>
    <w:rsid w:val="003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46"/>
  </w:style>
  <w:style w:type="paragraph" w:styleId="2">
    <w:name w:val="heading 2"/>
    <w:basedOn w:val="a"/>
    <w:link w:val="20"/>
    <w:uiPriority w:val="9"/>
    <w:qFormat/>
    <w:rsid w:val="003F5E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5E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5E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74082">
                  <w:marLeft w:val="0"/>
                  <w:marRight w:val="0"/>
                  <w:marTop w:val="0"/>
                  <w:marBottom w:val="0"/>
                  <w:divBdr>
                    <w:top w:val="single" w:sz="6" w:space="4" w:color="D0D0D0"/>
                    <w:left w:val="single" w:sz="6" w:space="11" w:color="D0D0D0"/>
                    <w:bottom w:val="single" w:sz="6" w:space="11" w:color="D0D0D0"/>
                    <w:right w:val="single" w:sz="6" w:space="11" w:color="D0D0D0"/>
                  </w:divBdr>
                </w:div>
              </w:divsChild>
            </w:div>
            <w:div w:id="14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otaimedicina.ru/diseases/children/infantile-autism" TargetMode="External"/><Relationship Id="rId13" Type="http://schemas.openxmlformats.org/officeDocument/2006/relationships/hyperlink" Target="https://www.krasotaimedicina.ru/diseases/children/intrauterine-infection" TargetMode="External"/><Relationship Id="rId18" Type="http://schemas.openxmlformats.org/officeDocument/2006/relationships/hyperlink" Target="https://www.krasotaimedicina.ru/diseases/children/intracranial-birth-trauma" TargetMode="External"/><Relationship Id="rId26" Type="http://schemas.openxmlformats.org/officeDocument/2006/relationships/hyperlink" Target="https://www.krasotaimedicina.ru/diseases/speech-disorder/speech-retardation" TargetMode="External"/><Relationship Id="rId39" Type="http://schemas.openxmlformats.org/officeDocument/2006/relationships/hyperlink" Target="https://www.krasotaimedicina.ru/diseases/psychiatric/oligophren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rasotaimedicina.ru/diseases/infectious/parotitis" TargetMode="External"/><Relationship Id="rId34" Type="http://schemas.openxmlformats.org/officeDocument/2006/relationships/hyperlink" Target="https://www.krasotaimedicina.ru/treatment/electrophysiological-neurology/eeg" TargetMode="External"/><Relationship Id="rId42" Type="http://schemas.openxmlformats.org/officeDocument/2006/relationships/hyperlink" Target="https://www.krasotaimedicina.ru/treatment/child-mental-sphere/defectologist" TargetMode="External"/><Relationship Id="rId7" Type="http://schemas.openxmlformats.org/officeDocument/2006/relationships/hyperlink" Target="https://www.krasotaimedicina.ru/diseases/children/infantile-autism" TargetMode="External"/><Relationship Id="rId12" Type="http://schemas.openxmlformats.org/officeDocument/2006/relationships/hyperlink" Target="https://www.krasotaimedicina.ru/diseases/psychiatric/schizophrenia" TargetMode="External"/><Relationship Id="rId17" Type="http://schemas.openxmlformats.org/officeDocument/2006/relationships/hyperlink" Target="https://www.krasotaimedicina.ru/diseases/zabolevanija_gynaecology/fetal-hypoxia" TargetMode="External"/><Relationship Id="rId25" Type="http://schemas.openxmlformats.org/officeDocument/2006/relationships/hyperlink" Target="https://www.krasotaimedicina.ru/diseases/children/hyperexcitability-syndrome" TargetMode="External"/><Relationship Id="rId33" Type="http://schemas.openxmlformats.org/officeDocument/2006/relationships/hyperlink" Target="https://www.krasotaimedicina.ru/treatment/consultation-logopaedics/logopedist" TargetMode="External"/><Relationship Id="rId38" Type="http://schemas.openxmlformats.org/officeDocument/2006/relationships/hyperlink" Target="https://www.krasotaimedicina.ru/diseases/children/mental-retardation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krasotaimedicina.ru/diseases/zabolevanija_gynaecology/pregnancy-toxemia" TargetMode="External"/><Relationship Id="rId20" Type="http://schemas.openxmlformats.org/officeDocument/2006/relationships/hyperlink" Target="https://www.krasotaimedicina.ru/diseases/infectious/measles" TargetMode="External"/><Relationship Id="rId29" Type="http://schemas.openxmlformats.org/officeDocument/2006/relationships/hyperlink" Target="https://www.krasotaimedicina.ru/treatment/consultation-pediatrics/pediatrician" TargetMode="External"/><Relationship Id="rId41" Type="http://schemas.openxmlformats.org/officeDocument/2006/relationships/hyperlink" Target="https://www.krasotaimedicina.ru/treatment/child-mental-spher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rasotaimedicina.ru/diseases/children/infantile-autism" TargetMode="External"/><Relationship Id="rId11" Type="http://schemas.openxmlformats.org/officeDocument/2006/relationships/hyperlink" Target="https://www.krasotaimedicina.ru/diseases/psychiatric/autism" TargetMode="External"/><Relationship Id="rId24" Type="http://schemas.openxmlformats.org/officeDocument/2006/relationships/hyperlink" Target="https://www.krasotaimedicina.ru/diseases/children/asperger" TargetMode="External"/><Relationship Id="rId32" Type="http://schemas.openxmlformats.org/officeDocument/2006/relationships/hyperlink" Target="https://www.krasotaimedicina.ru/treatment/pediatric-neurologist/consultation" TargetMode="External"/><Relationship Id="rId37" Type="http://schemas.openxmlformats.org/officeDocument/2006/relationships/hyperlink" Target="https://www.krasotaimedicina.ru/diseases/children/streptoderma" TargetMode="External"/><Relationship Id="rId40" Type="http://schemas.openxmlformats.org/officeDocument/2006/relationships/hyperlink" Target="https://www.krasotaimedicina.ru/treatment/psychotherapeutic/psychotherapy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krasotaimedicina.ru/diseases/children/infantile-autism" TargetMode="External"/><Relationship Id="rId15" Type="http://schemas.openxmlformats.org/officeDocument/2006/relationships/hyperlink" Target="https://www.krasotaimedicina.ru/diseases/children/perinatal-encephalopathy" TargetMode="External"/><Relationship Id="rId23" Type="http://schemas.openxmlformats.org/officeDocument/2006/relationships/hyperlink" Target="https://www.krasotaimedicina.ru/diseases/genetic/Rett-syndrome" TargetMode="External"/><Relationship Id="rId28" Type="http://schemas.openxmlformats.org/officeDocument/2006/relationships/hyperlink" Target="https://www.krasotaimedicina.ru/diseases/children/dyspepsia" TargetMode="External"/><Relationship Id="rId36" Type="http://schemas.openxmlformats.org/officeDocument/2006/relationships/hyperlink" Target="https://www.krasotaimedicina.ru/treatment/ct-neurology/brain" TargetMode="External"/><Relationship Id="rId10" Type="http://schemas.openxmlformats.org/officeDocument/2006/relationships/hyperlink" Target="https://www.krasotaimedicina.ru/diseases/children/infantile-autism" TargetMode="External"/><Relationship Id="rId19" Type="http://schemas.openxmlformats.org/officeDocument/2006/relationships/hyperlink" Target="https://www.krasotaimedicina.ru/treatment/childhood-vaccination/" TargetMode="External"/><Relationship Id="rId31" Type="http://schemas.openxmlformats.org/officeDocument/2006/relationships/hyperlink" Target="https://www.krasotaimedicina.ru/treatment/psychiatric-consultation/child-psychiatrist" TargetMode="External"/><Relationship Id="rId44" Type="http://schemas.openxmlformats.org/officeDocument/2006/relationships/hyperlink" Target="https://www.krasotaimedicina.ru/diseases/children/infantile-auti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rasotaimedicina.ru/diseases/children/infantile-autism" TargetMode="External"/><Relationship Id="rId14" Type="http://schemas.openxmlformats.org/officeDocument/2006/relationships/hyperlink" Target="https://www.krasotaimedicina.ru/diseases/zabolevanija_neurology/epilepsy" TargetMode="External"/><Relationship Id="rId22" Type="http://schemas.openxmlformats.org/officeDocument/2006/relationships/hyperlink" Target="https://www.krasotaimedicina.ru/diseases/infectious/rubella" TargetMode="External"/><Relationship Id="rId27" Type="http://schemas.openxmlformats.org/officeDocument/2006/relationships/hyperlink" Target="https://www.krasotaimedicina.ru/diseases/children/intestinal-colic" TargetMode="External"/><Relationship Id="rId30" Type="http://schemas.openxmlformats.org/officeDocument/2006/relationships/hyperlink" Target="https://www.krasotaimedicina.ru/treatment/consultation-pediatrics/pediatric-psychologist" TargetMode="External"/><Relationship Id="rId35" Type="http://schemas.openxmlformats.org/officeDocument/2006/relationships/hyperlink" Target="https://www.krasotaimedicina.ru/treatment/mri-neurology/brain" TargetMode="External"/><Relationship Id="rId43" Type="http://schemas.openxmlformats.org/officeDocument/2006/relationships/hyperlink" Target="https://www.krasotaimedicina.ru/treatment/spee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2289</Words>
  <Characters>13051</Characters>
  <Application>Microsoft Office Word</Application>
  <DocSecurity>0</DocSecurity>
  <Lines>108</Lines>
  <Paragraphs>30</Paragraphs>
  <ScaleCrop>false</ScaleCrop>
  <Company/>
  <LinksUpToDate>false</LinksUpToDate>
  <CharactersWithSpaces>15310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2021-02-26T08:44:00Z</dcterms:created>
  <dcterms:modified xsi:type="dcterms:W3CDTF">2021-02-26T08:44:00Z</dcterms:modified>
</cp:coreProperties>
</file>