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6005" w14:textId="030D9435" w:rsidR="002B3870" w:rsidRPr="003F3BC8" w:rsidRDefault="002B3870" w:rsidP="002B3870">
      <w:pPr>
        <w:ind w:left="-720"/>
        <w:jc w:val="center"/>
        <w:rPr>
          <w:sz w:val="36"/>
          <w:szCs w:val="36"/>
        </w:rPr>
      </w:pPr>
      <w:r w:rsidRPr="003F3BC8">
        <w:rPr>
          <w:sz w:val="36"/>
          <w:szCs w:val="36"/>
        </w:rPr>
        <w:t xml:space="preserve">Консультация для </w:t>
      </w:r>
      <w:r w:rsidR="006740E3">
        <w:rPr>
          <w:sz w:val="36"/>
          <w:szCs w:val="36"/>
        </w:rPr>
        <w:t>педагогов</w:t>
      </w:r>
    </w:p>
    <w:p w14:paraId="64888172" w14:textId="77777777" w:rsidR="002B3870" w:rsidRPr="003F3BC8" w:rsidRDefault="002B3870" w:rsidP="002B3870">
      <w:pPr>
        <w:ind w:left="-720"/>
        <w:jc w:val="center"/>
        <w:rPr>
          <w:sz w:val="36"/>
          <w:szCs w:val="36"/>
        </w:rPr>
      </w:pPr>
    </w:p>
    <w:p w14:paraId="63DAF1B7" w14:textId="77777777" w:rsidR="002B3870" w:rsidRPr="003F3BC8" w:rsidRDefault="002B3870" w:rsidP="002B3870">
      <w:pPr>
        <w:ind w:left="-720"/>
        <w:jc w:val="center"/>
        <w:rPr>
          <w:b/>
          <w:sz w:val="36"/>
          <w:szCs w:val="36"/>
        </w:rPr>
      </w:pPr>
      <w:r w:rsidRPr="003F3BC8">
        <w:rPr>
          <w:b/>
          <w:sz w:val="36"/>
          <w:szCs w:val="36"/>
        </w:rPr>
        <w:t>«Индивидуальный подход к развитию речи»</w:t>
      </w:r>
    </w:p>
    <w:p w14:paraId="6177EA9F" w14:textId="77777777" w:rsidR="002B3870" w:rsidRDefault="002B3870" w:rsidP="002B3870">
      <w:pPr>
        <w:rPr>
          <w:sz w:val="28"/>
          <w:szCs w:val="28"/>
        </w:rPr>
      </w:pPr>
    </w:p>
    <w:p w14:paraId="5070BA3D" w14:textId="77777777" w:rsidR="002B3870" w:rsidRDefault="002B3870" w:rsidP="00FE2DA8">
      <w:pPr>
        <w:ind w:left="-720" w:firstLine="720"/>
        <w:jc w:val="both"/>
        <w:rPr>
          <w:sz w:val="28"/>
          <w:szCs w:val="28"/>
        </w:rPr>
      </w:pPr>
      <w:r w:rsidRPr="00262DF8">
        <w:rPr>
          <w:sz w:val="28"/>
          <w:szCs w:val="28"/>
        </w:rPr>
        <w:t xml:space="preserve">Проблеме индивидуального подхода в воспитании детей уделяли внимание многие представители прогрессивной педагогики, как русской, так и зарубежной. Уже в педагогической системе </w:t>
      </w:r>
      <w:proofErr w:type="spellStart"/>
      <w:r w:rsidRPr="00262DF8">
        <w:rPr>
          <w:sz w:val="28"/>
          <w:szCs w:val="28"/>
        </w:rPr>
        <w:t>Я.А.Коменского</w:t>
      </w:r>
      <w:proofErr w:type="spellEnd"/>
      <w:r w:rsidRPr="00262DF8">
        <w:rPr>
          <w:sz w:val="28"/>
          <w:szCs w:val="28"/>
        </w:rPr>
        <w:t xml:space="preserve"> – великого чешского педагога – четко обозначены положения о том, что весь процесс обучения и воспитания детей необходимо строить с учетом их возрастных и индивидуальных особенностей и выявлять эти особенности путем систематических наблюдений.</w:t>
      </w:r>
    </w:p>
    <w:p w14:paraId="0FA5A642" w14:textId="77777777" w:rsidR="002B3870" w:rsidRDefault="002B3870" w:rsidP="00FE2DA8">
      <w:pPr>
        <w:ind w:left="-720" w:firstLine="720"/>
        <w:jc w:val="both"/>
        <w:rPr>
          <w:sz w:val="28"/>
          <w:szCs w:val="28"/>
        </w:rPr>
      </w:pPr>
      <w:r w:rsidRPr="00262DF8">
        <w:rPr>
          <w:sz w:val="28"/>
          <w:szCs w:val="28"/>
        </w:rPr>
        <w:t>Индивидуальный подход нацелен в первую очередь на укрепление положительных качеств и устранения недостатков. При умении и своевременном вмешательстве можно избежать нежелательного, мучительного процесса перевоспитания.</w:t>
      </w:r>
    </w:p>
    <w:p w14:paraId="60E7DB43" w14:textId="77777777" w:rsidR="002B3870" w:rsidRPr="008926D4" w:rsidRDefault="002B3870" w:rsidP="00FE2DA8">
      <w:pPr>
        <w:ind w:left="-720" w:firstLine="720"/>
        <w:jc w:val="both"/>
        <w:rPr>
          <w:sz w:val="28"/>
          <w:szCs w:val="28"/>
        </w:rPr>
      </w:pPr>
      <w:r w:rsidRPr="008926D4">
        <w:rPr>
          <w:sz w:val="28"/>
          <w:szCs w:val="28"/>
        </w:rPr>
        <w:t>С детства ребенку необходимо общаться с людьми, делиться своими мыслями и переживаниями с близкими. В семье эту потребность можно удовлетворить через индивидуальные разговоры и беседы. Разговор взрослых с ребенком имеет особое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</w:r>
    </w:p>
    <w:p w14:paraId="39D37667" w14:textId="77777777" w:rsidR="002B3870" w:rsidRPr="008926D4" w:rsidRDefault="002B3870" w:rsidP="00FE2DA8">
      <w:pPr>
        <w:ind w:left="-720" w:firstLine="720"/>
        <w:jc w:val="both"/>
        <w:rPr>
          <w:sz w:val="28"/>
          <w:szCs w:val="28"/>
        </w:rPr>
      </w:pPr>
      <w:r w:rsidRPr="008926D4">
        <w:rPr>
          <w:sz w:val="28"/>
          <w:szCs w:val="28"/>
        </w:rPr>
        <w:t>Взрослые в разговоре с ребенком выясняют, что интересует маленького человека, узнают про его досуг и друзей. Дети постепенно привыкают к таким разговорам и в дальнейшем уже сами рассказывают про свои желания и интересы, жизнь в садике; у них не будет секретов от родителей. Ребенок очень чуткий и ранимый: насмешка, обидное слово – и он замыкается в себе, ни с кем не делится своими радостями и огорчениями или же предпочитает иногда говорить с отдельными членами семьи (мамой, бабушкой).</w:t>
      </w:r>
    </w:p>
    <w:p w14:paraId="007217D3" w14:textId="77777777" w:rsidR="002B3870" w:rsidRPr="008926D4" w:rsidRDefault="002B3870" w:rsidP="00FE2DA8">
      <w:pPr>
        <w:ind w:left="-720" w:firstLine="720"/>
        <w:jc w:val="both"/>
        <w:rPr>
          <w:sz w:val="28"/>
          <w:szCs w:val="28"/>
        </w:rPr>
      </w:pPr>
      <w:r w:rsidRPr="008926D4">
        <w:rPr>
          <w:sz w:val="28"/>
          <w:szCs w:val="28"/>
        </w:rPr>
        <w:t>Некоторые родители не разговаривают с ребенком на темы этикета и правил поведения, так как считают, что он еще мал и ничего не понимает. Напротив, ребенок улавливает и анализирует каждое слово! Дети, с которыми не общаются, молча играющие в куклы, машинки и другие игрушки, развиваются медленнее и становятся молчаливыми, замкнутыми.</w:t>
      </w:r>
    </w:p>
    <w:p w14:paraId="3408BB4A" w14:textId="77777777" w:rsidR="002B3870" w:rsidRPr="008926D4" w:rsidRDefault="002B3870" w:rsidP="00FE2DA8">
      <w:pPr>
        <w:ind w:left="-720" w:firstLine="720"/>
        <w:jc w:val="both"/>
        <w:rPr>
          <w:sz w:val="28"/>
          <w:szCs w:val="28"/>
        </w:rPr>
      </w:pPr>
      <w:r w:rsidRPr="008926D4">
        <w:rPr>
          <w:sz w:val="28"/>
          <w:szCs w:val="28"/>
        </w:rPr>
        <w:t xml:space="preserve">Темы для индивидуальных бесед очень разнообразны. С детьми младшего возраста нужно разговаривать о понятных, доступных и близких вещах. С детьми постарше можно обсуждать режим дня, игрушки, одежду и обувь и т.д. Тематика бесед для детей 5-6 лет значительно расширяется: </w:t>
      </w:r>
      <w:r>
        <w:rPr>
          <w:sz w:val="28"/>
          <w:szCs w:val="28"/>
        </w:rPr>
        <w:t>космос, армия, транспорт, книги</w:t>
      </w:r>
      <w:r w:rsidRPr="008926D4">
        <w:rPr>
          <w:sz w:val="28"/>
          <w:szCs w:val="28"/>
        </w:rPr>
        <w:t xml:space="preserve"> и с</w:t>
      </w:r>
      <w:r>
        <w:rPr>
          <w:sz w:val="28"/>
          <w:szCs w:val="28"/>
        </w:rPr>
        <w:t>пектакли</w:t>
      </w:r>
      <w:r w:rsidRPr="008926D4">
        <w:rPr>
          <w:sz w:val="28"/>
          <w:szCs w:val="28"/>
        </w:rPr>
        <w:t>.</w:t>
      </w:r>
    </w:p>
    <w:p w14:paraId="4E05E438" w14:textId="77777777" w:rsidR="002B3870" w:rsidRDefault="002B3870" w:rsidP="00FE2DA8">
      <w:pPr>
        <w:ind w:left="-720" w:firstLine="720"/>
        <w:jc w:val="both"/>
        <w:rPr>
          <w:sz w:val="28"/>
          <w:szCs w:val="28"/>
        </w:rPr>
      </w:pPr>
      <w:r w:rsidRPr="008926D4">
        <w:rPr>
          <w:sz w:val="28"/>
          <w:szCs w:val="28"/>
        </w:rPr>
        <w:t>Беседы должны проходить в непринужденной форме. Ребенок должен чувствовать, что взрослому интересно его слушать. Причем, рассказывая о своих дневных делах, он учится вспоминать, связывать предложения. В дальнейшем ребенок будет сам просить вас послушать про его дела.</w:t>
      </w:r>
    </w:p>
    <w:p w14:paraId="5311119F" w14:textId="77777777" w:rsidR="002B3870" w:rsidRPr="00A80572" w:rsidRDefault="002B3870" w:rsidP="00FE2DA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Слушая рассказ ребёнка, взрослые имеют возможность закрепить правильное произношение звуков, трудных слов. Для этого лучше не перебивать ребёнка, а тактично поправить в конце рассказа. При этом  н</w:t>
      </w:r>
      <w:r w:rsidRPr="00A80572">
        <w:rPr>
          <w:sz w:val="28"/>
          <w:szCs w:val="28"/>
        </w:rPr>
        <w:t xml:space="preserve">е следует повторять ошибку </w:t>
      </w:r>
      <w:r w:rsidRPr="00A80572">
        <w:rPr>
          <w:sz w:val="28"/>
          <w:szCs w:val="28"/>
        </w:rPr>
        <w:lastRenderedPageBreak/>
        <w:t xml:space="preserve">ребенка, лучше неоднократно произнести </w:t>
      </w:r>
      <w:r>
        <w:rPr>
          <w:sz w:val="28"/>
          <w:szCs w:val="28"/>
        </w:rPr>
        <w:t xml:space="preserve">слово </w:t>
      </w:r>
      <w:r w:rsidRPr="00A80572">
        <w:rPr>
          <w:sz w:val="28"/>
          <w:szCs w:val="28"/>
        </w:rPr>
        <w:t>в правильной форме</w:t>
      </w:r>
      <w:r>
        <w:rPr>
          <w:sz w:val="28"/>
          <w:szCs w:val="28"/>
        </w:rPr>
        <w:t xml:space="preserve"> и предложить ребёнку повторить</w:t>
      </w:r>
      <w:r w:rsidRPr="00A80572">
        <w:rPr>
          <w:sz w:val="28"/>
          <w:szCs w:val="28"/>
        </w:rPr>
        <w:t xml:space="preserve">. </w:t>
      </w:r>
    </w:p>
    <w:p w14:paraId="50DDD7AE" w14:textId="77777777" w:rsidR="002B3870" w:rsidRPr="006740E3" w:rsidRDefault="002B3870" w:rsidP="00FE2DA8">
      <w:pPr>
        <w:ind w:left="-720" w:firstLine="720"/>
        <w:jc w:val="both"/>
        <w:rPr>
          <w:b/>
          <w:bCs/>
          <w:sz w:val="28"/>
          <w:szCs w:val="28"/>
        </w:rPr>
      </w:pPr>
      <w:proofErr w:type="gramStart"/>
      <w:r w:rsidRPr="006740E3">
        <w:rPr>
          <w:b/>
          <w:bCs/>
          <w:sz w:val="28"/>
          <w:szCs w:val="28"/>
        </w:rPr>
        <w:t>Полезны  следующие</w:t>
      </w:r>
      <w:proofErr w:type="gramEnd"/>
      <w:r w:rsidRPr="006740E3">
        <w:rPr>
          <w:b/>
          <w:bCs/>
          <w:sz w:val="28"/>
          <w:szCs w:val="28"/>
        </w:rPr>
        <w:t xml:space="preserve"> методы и приемы развития речи детей:</w:t>
      </w:r>
    </w:p>
    <w:p w14:paraId="69A7FCA9" w14:textId="77777777" w:rsidR="002B3870" w:rsidRPr="00A80572" w:rsidRDefault="002B3870" w:rsidP="00FE2DA8">
      <w:pPr>
        <w:ind w:left="-720" w:firstLine="720"/>
        <w:jc w:val="both"/>
        <w:rPr>
          <w:sz w:val="28"/>
          <w:szCs w:val="28"/>
        </w:rPr>
      </w:pPr>
    </w:p>
    <w:p w14:paraId="6C94C00D" w14:textId="77777777" w:rsidR="002B3870" w:rsidRPr="00A80572" w:rsidRDefault="002B3870" w:rsidP="00FE2DA8">
      <w:pPr>
        <w:ind w:left="-720" w:firstLine="720"/>
        <w:jc w:val="both"/>
        <w:rPr>
          <w:sz w:val="28"/>
          <w:szCs w:val="28"/>
        </w:rPr>
      </w:pPr>
      <w:r w:rsidRPr="00A80572">
        <w:rPr>
          <w:sz w:val="28"/>
          <w:szCs w:val="28"/>
        </w:rPr>
        <w:t>1. Упражнения на составление предложений с трудными словами (пальто, кофе, пианино, какао).</w:t>
      </w:r>
    </w:p>
    <w:p w14:paraId="219898B4" w14:textId="77777777" w:rsidR="002B3870" w:rsidRDefault="002B3870" w:rsidP="00FE2DA8">
      <w:pPr>
        <w:ind w:left="-720" w:firstLine="720"/>
        <w:jc w:val="both"/>
        <w:rPr>
          <w:sz w:val="28"/>
          <w:szCs w:val="28"/>
        </w:rPr>
      </w:pPr>
      <w:r w:rsidRPr="00A80572">
        <w:rPr>
          <w:sz w:val="28"/>
          <w:szCs w:val="28"/>
        </w:rPr>
        <w:t>2. Словесные упражнения (</w:t>
      </w:r>
      <w:r>
        <w:rPr>
          <w:sz w:val="28"/>
          <w:szCs w:val="28"/>
        </w:rPr>
        <w:t xml:space="preserve">согласование слов в роде и числе). </w:t>
      </w:r>
      <w:r w:rsidRPr="00A80572">
        <w:rPr>
          <w:sz w:val="28"/>
          <w:szCs w:val="28"/>
        </w:rPr>
        <w:t xml:space="preserve"> Например, что голубое? О чем еще можно сказать, что</w:t>
      </w:r>
      <w:r>
        <w:rPr>
          <w:sz w:val="28"/>
          <w:szCs w:val="28"/>
        </w:rPr>
        <w:t xml:space="preserve">  оно </w:t>
      </w:r>
      <w:r w:rsidRPr="00A80572">
        <w:rPr>
          <w:sz w:val="28"/>
          <w:szCs w:val="28"/>
        </w:rPr>
        <w:t xml:space="preserve"> голубое?</w:t>
      </w:r>
      <w:r>
        <w:rPr>
          <w:sz w:val="28"/>
          <w:szCs w:val="28"/>
        </w:rPr>
        <w:t xml:space="preserve">   Она  г</w:t>
      </w:r>
      <w:r w:rsidRPr="00A80572">
        <w:rPr>
          <w:sz w:val="28"/>
          <w:szCs w:val="28"/>
        </w:rPr>
        <w:t>олубая?</w:t>
      </w:r>
    </w:p>
    <w:p w14:paraId="7626ED1B" w14:textId="77777777" w:rsidR="002B3870" w:rsidRDefault="002B3870" w:rsidP="00FE2DA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</w:t>
      </w:r>
      <w:r w:rsidRPr="00A80572">
        <w:rPr>
          <w:sz w:val="28"/>
          <w:szCs w:val="28"/>
        </w:rPr>
        <w:t xml:space="preserve">кончи предложение», например, пловец ныряет глубоко, а водолаз глубже. </w:t>
      </w:r>
    </w:p>
    <w:p w14:paraId="4E631C18" w14:textId="77777777" w:rsidR="002B3870" w:rsidRDefault="002B3870" w:rsidP="00FE2DA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«Измени слово по образцу» (</w:t>
      </w:r>
      <w:r w:rsidRPr="00A80572">
        <w:rPr>
          <w:sz w:val="28"/>
          <w:szCs w:val="28"/>
        </w:rPr>
        <w:t>Красивый – красивее</w:t>
      </w:r>
      <w:r>
        <w:rPr>
          <w:sz w:val="28"/>
          <w:szCs w:val="28"/>
        </w:rPr>
        <w:t>).</w:t>
      </w:r>
    </w:p>
    <w:p w14:paraId="4B39A527" w14:textId="77777777" w:rsidR="002B3870" w:rsidRDefault="002B3870" w:rsidP="00FE2DA8">
      <w:pPr>
        <w:ind w:left="-720" w:firstLine="720"/>
        <w:jc w:val="both"/>
        <w:rPr>
          <w:sz w:val="28"/>
          <w:szCs w:val="28"/>
        </w:rPr>
      </w:pPr>
      <w:r w:rsidRPr="00A80572">
        <w:rPr>
          <w:sz w:val="28"/>
          <w:szCs w:val="28"/>
        </w:rPr>
        <w:t xml:space="preserve"> Я хочу, мы хотим. Стрелять! – мы стреляем; скакать – скачем; ездить – ездим; жечь – жжем.</w:t>
      </w:r>
    </w:p>
    <w:p w14:paraId="7D819A3D" w14:textId="77777777" w:rsidR="002B3870" w:rsidRPr="008926D4" w:rsidRDefault="002B3870" w:rsidP="00FE2DA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926D4">
        <w:rPr>
          <w:sz w:val="28"/>
          <w:szCs w:val="28"/>
        </w:rPr>
        <w:t>«Что напутал Буратино?»</w:t>
      </w:r>
      <w:r>
        <w:rPr>
          <w:sz w:val="28"/>
          <w:szCs w:val="28"/>
        </w:rPr>
        <w:t xml:space="preserve"> </w:t>
      </w:r>
      <w:r w:rsidRPr="008926D4">
        <w:rPr>
          <w:sz w:val="28"/>
          <w:szCs w:val="28"/>
        </w:rPr>
        <w:t>Цель: находить ошибки в описании и исправлять их.</w:t>
      </w:r>
    </w:p>
    <w:p w14:paraId="70070487" w14:textId="77777777" w:rsidR="002B3870" w:rsidRPr="0015022F" w:rsidRDefault="002B3870" w:rsidP="00FE2DA8">
      <w:pPr>
        <w:ind w:left="-720"/>
        <w:jc w:val="both"/>
      </w:pPr>
      <w:r w:rsidRPr="0015022F">
        <w:t>В гости к ребенку приходит Буратино. Рассказывая про своего друга, Буратино делает ошибки и допускает неточности в описании, например: «У утенка синий клюв и маленькие лапы, он кричит «мяу!». «У зайца маленькие ушки, он зеленый». «У кошки колючая шубка». Ребенок исправляет неточности.</w:t>
      </w:r>
    </w:p>
    <w:p w14:paraId="58459E4F" w14:textId="77777777" w:rsidR="002B3870" w:rsidRDefault="002B3870" w:rsidP="00FE2DA8">
      <w:pPr>
        <w:ind w:left="-720" w:firstLine="720"/>
        <w:jc w:val="both"/>
        <w:rPr>
          <w:sz w:val="28"/>
          <w:szCs w:val="28"/>
        </w:rPr>
      </w:pPr>
      <w:r w:rsidRPr="008926D4">
        <w:rPr>
          <w:sz w:val="28"/>
          <w:szCs w:val="28"/>
        </w:rPr>
        <w:t>От называния видимых и ярких признаков (цвет, форма, величина) нужно переходить к перечислению свойств, внутренних качеств предмета, его характеристике, сравнению</w:t>
      </w:r>
      <w:r>
        <w:rPr>
          <w:sz w:val="28"/>
          <w:szCs w:val="28"/>
        </w:rPr>
        <w:t xml:space="preserve">. </w:t>
      </w:r>
    </w:p>
    <w:p w14:paraId="01D732DE" w14:textId="77777777" w:rsidR="002B3870" w:rsidRPr="008926D4" w:rsidRDefault="002B3870" w:rsidP="00FE2DA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Игры и упражнения «Кто больше скажет слов о предмете?»</w:t>
      </w:r>
      <w:r w:rsidRPr="008926D4">
        <w:rPr>
          <w:sz w:val="28"/>
          <w:szCs w:val="28"/>
        </w:rPr>
        <w:t xml:space="preserve"> </w:t>
      </w:r>
    </w:p>
    <w:p w14:paraId="37C70CEC" w14:textId="77777777" w:rsidR="002B3870" w:rsidRPr="008926D4" w:rsidRDefault="002B3870" w:rsidP="00FE2DA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Упражнение «Что сначала, что потом» </w:t>
      </w:r>
      <w:r w:rsidRPr="008926D4">
        <w:rPr>
          <w:sz w:val="28"/>
          <w:szCs w:val="28"/>
        </w:rPr>
        <w:t xml:space="preserve">Цель: подбирать глаголы, </w:t>
      </w:r>
      <w:r>
        <w:rPr>
          <w:sz w:val="28"/>
          <w:szCs w:val="28"/>
        </w:rPr>
        <w:t xml:space="preserve">обозначающие окончание действий. </w:t>
      </w:r>
      <w:r w:rsidRPr="008926D4">
        <w:rPr>
          <w:sz w:val="28"/>
          <w:szCs w:val="28"/>
        </w:rPr>
        <w:t>Взрослый начинает предложение, а ребенок заканчивает: Оля проснулась и... (пошла умываться, чистить зубы, делать зарядку). Коля оделся и... (пошел гулять, играть в футбол, вышел на улицу). Зайчик испугался и... (спрятался в кусты, задрожал, помчался прочь). Ира обиделась и... (заплакала, не стала разговаривать с детьми). Незавершенность предложений взрослый подсказывает интонацией.</w:t>
      </w:r>
    </w:p>
    <w:p w14:paraId="6A477BE5" w14:textId="77777777" w:rsidR="002B3870" w:rsidRPr="008926D4" w:rsidRDefault="002B3870" w:rsidP="00FE2DA8">
      <w:pPr>
        <w:ind w:left="-720"/>
        <w:jc w:val="both"/>
        <w:rPr>
          <w:sz w:val="28"/>
          <w:szCs w:val="28"/>
        </w:rPr>
      </w:pPr>
    </w:p>
    <w:p w14:paraId="5368FFF1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7E2FB523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0744F1D6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7AFE446E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079417D1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5762571C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72B4B120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18FBFE4E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1657BC8C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3EE901E7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0BFAD9DB" w14:textId="77777777" w:rsidR="002B3870" w:rsidRDefault="002B3870" w:rsidP="00FE2DA8">
      <w:pPr>
        <w:ind w:left="-720"/>
        <w:jc w:val="both"/>
        <w:rPr>
          <w:sz w:val="28"/>
          <w:szCs w:val="28"/>
        </w:rPr>
      </w:pPr>
    </w:p>
    <w:p w14:paraId="31845F5B" w14:textId="77777777" w:rsidR="002B3870" w:rsidRDefault="002B3870" w:rsidP="002B3870">
      <w:pPr>
        <w:ind w:left="-720"/>
        <w:jc w:val="both"/>
        <w:rPr>
          <w:sz w:val="28"/>
          <w:szCs w:val="28"/>
        </w:rPr>
      </w:pPr>
    </w:p>
    <w:p w14:paraId="3E4AF3C2" w14:textId="77777777" w:rsidR="002B3870" w:rsidRDefault="002B3870" w:rsidP="002B3870">
      <w:pPr>
        <w:ind w:left="-720"/>
        <w:jc w:val="both"/>
        <w:rPr>
          <w:sz w:val="28"/>
          <w:szCs w:val="28"/>
        </w:rPr>
      </w:pPr>
    </w:p>
    <w:p w14:paraId="5C76412D" w14:textId="77777777" w:rsidR="002B3870" w:rsidRDefault="002B3870" w:rsidP="002B3870">
      <w:pPr>
        <w:ind w:left="-720"/>
        <w:jc w:val="both"/>
        <w:rPr>
          <w:sz w:val="28"/>
          <w:szCs w:val="28"/>
        </w:rPr>
      </w:pPr>
    </w:p>
    <w:sectPr w:rsidR="002B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0A8"/>
    <w:rsid w:val="002B3870"/>
    <w:rsid w:val="004130A8"/>
    <w:rsid w:val="00491ACD"/>
    <w:rsid w:val="006740E3"/>
    <w:rsid w:val="007539B2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79B1"/>
  <w15:docId w15:val="{2F813CC8-A4DE-474C-A008-3D174AEB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A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A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1915-F113-4073-AEEA-6DED6D4C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7</cp:revision>
  <cp:lastPrinted>2017-03-27T10:06:00Z</cp:lastPrinted>
  <dcterms:created xsi:type="dcterms:W3CDTF">2016-05-25T18:22:00Z</dcterms:created>
  <dcterms:modified xsi:type="dcterms:W3CDTF">2022-12-07T15:31:00Z</dcterms:modified>
</cp:coreProperties>
</file>