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E6" w:rsidRPr="006477E6" w:rsidRDefault="006477E6" w:rsidP="006477E6">
      <w:pPr>
        <w:shd w:val="clear" w:color="auto" w:fill="FFFFFF"/>
        <w:spacing w:line="240" w:lineRule="atLeast"/>
        <w:jc w:val="center"/>
        <w:outlineLvl w:val="0"/>
        <w:rPr>
          <w:rFonts w:ascii="Segoe Script" w:eastAsia="Times New Roman" w:hAnsi="Segoe Script" w:cs="Times New Roman"/>
          <w:b/>
          <w:kern w:val="36"/>
          <w:sz w:val="56"/>
          <w:szCs w:val="56"/>
        </w:rPr>
      </w:pPr>
      <w:r w:rsidRPr="006477E6">
        <w:rPr>
          <w:rFonts w:ascii="Segoe Script" w:eastAsia="Times New Roman" w:hAnsi="Segoe Script" w:cs="Times New Roman"/>
          <w:b/>
          <w:kern w:val="36"/>
          <w:sz w:val="56"/>
          <w:szCs w:val="56"/>
        </w:rPr>
        <w:t>Как помочь ребенку развить связную речь?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>Развитие связной речи детей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предполагает умение гов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рить </w:t>
      </w: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>развернутыми предложениями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точно формулировать мысли, в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страивать логические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рассуждения. Без этого навыка становится н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возможной успешная учеба в школе.</w:t>
      </w: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 xml:space="preserve"> Связная речь начинает разв</w:t>
      </w: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>и</w:t>
      </w: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>ваться в период с 3 лет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а наиболее активно ее формирование протек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ет в 5-7 лет.</w:t>
      </w:r>
    </w:p>
    <w:p w:rsid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ВАЖНО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>развитие речи у ребенка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идет только при живом общ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нии. Телевизор, радио, компьютер – здесь не </w:t>
      </w: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>помощники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6477E6" w:rsidRDefault="006477E6" w:rsidP="006477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6477E6" w:rsidRPr="006477E6" w:rsidRDefault="006477E6" w:rsidP="006477E6">
      <w:pPr>
        <w:spacing w:after="0" w:line="240" w:lineRule="auto"/>
        <w:ind w:firstLine="360"/>
        <w:jc w:val="center"/>
        <w:rPr>
          <w:rFonts w:ascii="Segoe Script" w:eastAsia="Times New Roman" w:hAnsi="Segoe Script" w:cs="Times New Roman"/>
          <w:b/>
          <w:color w:val="111111"/>
          <w:sz w:val="32"/>
          <w:szCs w:val="32"/>
        </w:rPr>
      </w:pPr>
      <w:r w:rsidRPr="006477E6">
        <w:rPr>
          <w:rFonts w:ascii="Segoe Script" w:eastAsia="Times New Roman" w:hAnsi="Segoe Script" w:cs="Times New Roman"/>
          <w:b/>
          <w:color w:val="111111"/>
          <w:sz w:val="32"/>
          <w:szCs w:val="32"/>
        </w:rPr>
        <w:t>ШАГ ЗА ШАГОМ </w:t>
      </w:r>
      <w:r w:rsidRPr="006477E6">
        <w:rPr>
          <w:rFonts w:ascii="Segoe Script" w:eastAsia="Times New Roman" w:hAnsi="Segoe Script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(этапы </w:t>
      </w:r>
      <w:r w:rsidRPr="006477E6">
        <w:rPr>
          <w:rFonts w:ascii="Segoe Script" w:eastAsia="Times New Roman" w:hAnsi="Segoe Script" w:cs="Times New Roman"/>
          <w:b/>
          <w:bCs/>
          <w:i/>
          <w:iCs/>
          <w:color w:val="111111"/>
          <w:sz w:val="32"/>
        </w:rPr>
        <w:t>развития речи у детей</w:t>
      </w:r>
      <w:r w:rsidRPr="006477E6">
        <w:rPr>
          <w:rFonts w:ascii="Segoe Script" w:eastAsia="Times New Roman" w:hAnsi="Segoe Script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6477E6" w:rsidRPr="006477E6" w:rsidRDefault="006477E6" w:rsidP="006477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6477E6" w:rsidRPr="006477E6" w:rsidRDefault="006477E6" w:rsidP="00BF5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1. С первых дней жизни до 1 </w:t>
      </w:r>
      <w:r w:rsidRPr="006477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года</w:t>
      </w:r>
      <w:r w:rsidR="00BF52B8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. 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Именно </w:t>
      </w:r>
      <w:r w:rsidRPr="006477E6">
        <w:rPr>
          <w:rFonts w:ascii="Times New Roman" w:eastAsia="Times New Roman" w:hAnsi="Times New Roman" w:cs="Times New Roman"/>
          <w:bCs/>
          <w:color w:val="111111"/>
          <w:sz w:val="32"/>
        </w:rPr>
        <w:t>речь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взрослого являе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т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ся пусковым механизмом детской любознательности. Младенцу инт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ресно именно то, на что взрослый обр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тил его внимание.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Что делать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С рождения разговаривайте с малышом, озвучивайте все свои де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ствия и манипуляции с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ребенком</w:t>
      </w:r>
      <w:r w:rsidRPr="006477E6">
        <w:rPr>
          <w:rFonts w:ascii="Times New Roman" w:eastAsia="Times New Roman" w:hAnsi="Times New Roman" w:cs="Times New Roman"/>
          <w:b/>
          <w:bCs/>
          <w:color w:val="111111"/>
          <w:sz w:val="32"/>
        </w:rPr>
        <w:t>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(пеленание, кормление, купание, сб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о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ры на прогулку.)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Называя предметы, действия, улыбайтесь – формируйте полож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тельные эмоции и поощряйте активность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ребенка в познании мира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 Говорите с ним как можно больше и с разными интонациями.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Откажитесь от манеры сюсюканья и коверканья слов! Каждое слово называйте правильно.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Играйте со звуковыми игрушками - это способств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у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ет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развитию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слуховой активности и сосредоточенности у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детей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Не забывайте о пальчиковых играх (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«Ладушки»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proofErr w:type="gramStart"/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Сорока-белобока</w:t>
      </w:r>
      <w:proofErr w:type="spellEnd"/>
      <w:proofErr w:type="gramEnd"/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и т.д.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) – они прекрасно подходят для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развития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речи и ме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кой моторики рук.</w:t>
      </w:r>
    </w:p>
    <w:p w:rsidR="00BF52B8" w:rsidRPr="006477E6" w:rsidRDefault="00BF52B8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6477E6" w:rsidRPr="006477E6" w:rsidRDefault="006477E6" w:rsidP="00BF5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lastRenderedPageBreak/>
        <w:t>2. От 1 года до 2 лет</w:t>
      </w:r>
      <w:r w:rsidR="00BF52B8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. 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Речь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становится основным способом общ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ния, постепенно выте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няя жесты и лепет. Малыш знает и понимает в 2-3 раза больше слов, чем умеет произнести.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Что делать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Продолжайте общаться и говорить! (причем правильно, ведь в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ша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речь – образец для ребенка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)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Называйте все, что видите вокруг на прогулке, комментируйте свои действия.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Читайте книги с картинками, просите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ребенка показать то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что вы назвали или прочитали.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Пойте вместе с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ребенком простые песенки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отстукивая их ритм.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Читайте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ребенку стихи</w:t>
      </w:r>
      <w:r w:rsidRPr="006477E6">
        <w:rPr>
          <w:rFonts w:ascii="Times New Roman" w:eastAsia="Times New Roman" w:hAnsi="Times New Roman" w:cs="Times New Roman"/>
          <w:b/>
          <w:bCs/>
          <w:color w:val="111111"/>
          <w:sz w:val="32"/>
        </w:rPr>
        <w:t>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(русские народные потешки)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и сказки, в которых одинаковые слова и фразы повторяются несколько раз (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у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рочка Ряба»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«Репка»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«Колобок»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) пусть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ребенок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их после нескольких прочтений повторяет вместе с вами.</w:t>
      </w:r>
    </w:p>
    <w:p w:rsidR="006477E6" w:rsidRPr="006477E6" w:rsidRDefault="006477E6" w:rsidP="00BF5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Новые слова повторяйте многократно, быстрее и легче всего дети запоминают и повторяют слова из 1-2 слогов.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Учите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малыша играть в простые сюжетные игры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(кормим куклу, строим гараж)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и озвучивать их.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Пальчиковые игры - продолжаем играть!</w:t>
      </w:r>
    </w:p>
    <w:p w:rsidR="00BF52B8" w:rsidRDefault="00BF52B8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6477E6" w:rsidRPr="006477E6" w:rsidRDefault="006477E6" w:rsidP="00BF5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3. С 2 до 3 лет</w:t>
      </w:r>
      <w:r w:rsidR="00BF52B8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 xml:space="preserve">. 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Словарный запас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ребенка</w:t>
      </w:r>
      <w:r w:rsidRPr="006477E6">
        <w:rPr>
          <w:rFonts w:ascii="Times New Roman" w:eastAsia="Times New Roman" w:hAnsi="Times New Roman" w:cs="Times New Roman"/>
          <w:b/>
          <w:bCs/>
          <w:color w:val="111111"/>
          <w:sz w:val="32"/>
        </w:rPr>
        <w:t>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(то, что он поним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а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ет)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достигает уже 1000 слов. Малыш хочет все узнать и во всем раз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браться сам. В речи есть не только слова, но и фразы. Дети говорят не только об окружающих их предметах и событиях, но и о том, что 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т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сутствует в данный момент перед глазами. Дети учатся задавать в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просы, сравнивать предметы и явления, делать первые самостоятел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ные выводы. Они начинают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учитывать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комментарии взрослого на свою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речь и поступки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п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нимают запрет или похвалу.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Что делать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Разговаривайте и читайте с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ребенком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 Не жалейте времени на об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ъ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яснение того, что видит или о чем спрашивает кроха.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На прогулке, показывая животных, птиц, дома, машины; читая книгу, показывая картинки, задавайте ему 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вопросы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  <w:proofErr w:type="gramEnd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«Кто это?»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«Что это?»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и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помогите ответить правильно</w:t>
      </w:r>
      <w:r w:rsidR="00BF52B8">
        <w:rPr>
          <w:rFonts w:ascii="Times New Roman" w:eastAsia="Times New Roman" w:hAnsi="Times New Roman" w:cs="Times New Roman"/>
          <w:bCs/>
          <w:color w:val="111111"/>
          <w:sz w:val="32"/>
        </w:rPr>
        <w:t xml:space="preserve"> 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(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«Это кот»</w:t>
      </w: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gramEnd"/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Это дом»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)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• Просите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ребенка рассказать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что он видит в данный момент, что делают члены его семьи, что он сам делал на прогулке…- хороший прием для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развития связной речи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Учите ребенка отвечать на вопрос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который начинается со сл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ва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«Где?»</w:t>
      </w:r>
      <w:r w:rsidR="00BF52B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.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Ответы будут содержать простые сл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ва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«там»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«тут»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«Где папа?»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(он вышел на кухню)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-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«Папа там»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«А мама где?»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-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«Мама тут»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Давайте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ребенку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поручения из нескольких последовательных де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ствий, 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«Возьми салфетку и вытри рот»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…- это нужно для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развития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слухоречевой памяти и понимания речи.</w:t>
      </w:r>
    </w:p>
    <w:p w:rsidR="006477E6" w:rsidRPr="006477E6" w:rsidRDefault="00BF52B8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ab/>
      </w:r>
      <w:r w:rsidR="006477E6"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Поощряйте </w:t>
      </w:r>
      <w:r w:rsidR="006477E6"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ребенка</w:t>
      </w:r>
      <w:r w:rsidR="006477E6"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выражать свое согласие слов</w:t>
      </w:r>
      <w:r w:rsidR="006477E6"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а</w:t>
      </w:r>
      <w:r w:rsidR="006477E6"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ми </w:t>
      </w:r>
      <w:r w:rsidR="006477E6"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«могу»</w:t>
      </w:r>
      <w:r w:rsidR="006477E6"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и </w:t>
      </w:r>
      <w:r w:rsidR="006477E6"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«буду»</w:t>
      </w:r>
      <w:r w:rsidR="006477E6"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а несогласие – словом </w:t>
      </w:r>
      <w:r w:rsidR="006477E6"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«нет»</w:t>
      </w:r>
      <w:r w:rsidR="006477E6"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Учите ребенка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говорить слова-обобщения, 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 «кошка, с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бака, корова – это животные, тарелка, вилка, чашка – это посуда…»</w:t>
      </w:r>
      <w:proofErr w:type="gramEnd"/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Продолжайте петь песенки, играть с пальчиками, читать книги!</w:t>
      </w:r>
    </w:p>
    <w:p w:rsidR="00BF52B8" w:rsidRDefault="00BF52B8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</w:pPr>
    </w:p>
    <w:p w:rsidR="006477E6" w:rsidRPr="006477E6" w:rsidRDefault="006477E6" w:rsidP="00BF52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4. С 3 до 7 лет</w:t>
      </w:r>
      <w:r w:rsidR="00BF52B8" w:rsidRPr="00BF52B8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.</w:t>
      </w:r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Происходят значительные изменения в реч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вом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развитии детей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 обогащается словарь, совершенствуется 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чевой слух, грамматический строй речи,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связная речь становится логи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ч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ной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последовательной, что позволяет дошкольникам более точно излагать свои мысли, более свободно общаться как </w:t>
      </w: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со</w:t>
      </w:r>
      <w:proofErr w:type="gramEnd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взрослыми, так и со сверстниками.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В детском саду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детей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обучают составлять рассказы-описания, ра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сказы по 1 сюжетной картинке, по серии сюжетных картин, по пре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д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ставлению (из собственной жизни</w:t>
      </w:r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>)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учат пересказывать тексты, вести диалог друг с другом.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Что делать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родителям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На прогулке продолжать расширять словарь не только новыми н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званиями предметов, но и их деталями и частями.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«Вот автомобиль, а что у него есть?»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-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«Руль, сидения, дверцы, колеса, мотор…»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«А что есть у дерева?»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-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«Корень, ствол, ветки, листья</w:t>
      </w:r>
      <w:proofErr w:type="gramStart"/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.»</w:t>
      </w:r>
      <w:proofErr w:type="gramEnd"/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При рассматривании какого-либо предмета задавайте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ребенку н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а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водящие вопросы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«Какой он величины? Какого цвета? Из чего </w:t>
      </w: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сд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лан</w:t>
      </w:r>
      <w:proofErr w:type="gramEnd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? Для чего </w:t>
      </w: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нужен</w:t>
      </w:r>
      <w:proofErr w:type="gramEnd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? </w:t>
      </w:r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>Каков он на ощупь (на вкус?)»</w:t>
      </w:r>
      <w:proofErr w:type="gramStart"/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  <w:proofErr w:type="gramEnd"/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Эт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от пр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ем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помогает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при составлении описательных рассказов.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Названия свой</w:t>
      </w: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ств пр</w:t>
      </w:r>
      <w:proofErr w:type="gramEnd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едметов закрепляются и в словесных 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г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рах, 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например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«Что бывает высоким?</w:t>
      </w:r>
      <w:proofErr w:type="gramStart"/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-</w:t>
      </w:r>
      <w:proofErr w:type="gramEnd"/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«Дом, дерево, человек»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. «А 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 xml:space="preserve">что </w:t>
      </w:r>
      <w:proofErr w:type="spellStart"/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выше-дерево</w:t>
      </w:r>
      <w:proofErr w:type="spellEnd"/>
      <w:proofErr w:type="gramEnd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или человек? Может ли человек быть выше дерева? Когда?» Аналогичные 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игры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: «Что бывает широким? Белым? Пуш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стым? Холодным? Твердым? Гладким? Круглым</w:t>
      </w:r>
      <w:proofErr w:type="gramStart"/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?.»</w:t>
      </w:r>
      <w:proofErr w:type="gramEnd"/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Научиться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пере</w:t>
      </w:r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сказывать 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детям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помогает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«отраженный пер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е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сказ»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когда взрослый начинает фразу</w:t>
      </w:r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: 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«Жили-были дед да…»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а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ребенок ее заканчивает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«…баба»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 снова взрослый</w:t>
      </w:r>
      <w:r w:rsidR="00BF52B8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«и была у них …»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ребенок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«…Курочка Ряба»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Далее переходите к пересказу по наводящим вопросам. Охотно дети пересказывают сюжеты любимых сказок, мультфильмов, кукол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ных спектаклей, цирковых представлений, когда их содержание захв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тывает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детей эмоционально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 Спрашивайте у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детей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по дороге из сада домой, что интересного сегодня было?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В детских журналах часто печатаются серии сюжетных картинок. Вырежьте их, перемешайте, попросите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правильно разложить и рассказать, что получилось.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«Расскажи мне небылицу»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по 2 любым предметным картинкам или игрушкам – этот прием хорошо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развивает фантазию и связную речь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 Перед сном читайте детям книги с уговором, что во сне им пр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и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снится новый конец прочитанной истории, который дети поутру вам расскажут.</w:t>
      </w:r>
    </w:p>
    <w:p w:rsidR="006477E6" w:rsidRPr="006477E6" w:rsidRDefault="006477E6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«Расскажи, чем закончилось»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- этот прием эффективен при пр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смотре мультфильмов. Смотрите его вместе, а на самом захватыва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ю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щем месте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«вспомните»</w:t>
      </w:r>
      <w:r w:rsidR="00BF52B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про неотложное дело и, уходя из комнаты, попросите </w:t>
      </w:r>
      <w:r w:rsidRPr="00BF52B8">
        <w:rPr>
          <w:rFonts w:ascii="Times New Roman" w:eastAsia="Times New Roman" w:hAnsi="Times New Roman" w:cs="Times New Roman"/>
          <w:bCs/>
          <w:color w:val="111111"/>
          <w:sz w:val="32"/>
        </w:rPr>
        <w:t>ребенка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 рассказать пропущенное вами. И обязательно п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о</w:t>
      </w:r>
      <w:r w:rsidRPr="006477E6">
        <w:rPr>
          <w:rFonts w:ascii="Times New Roman" w:eastAsia="Times New Roman" w:hAnsi="Times New Roman" w:cs="Times New Roman"/>
          <w:color w:val="111111"/>
          <w:sz w:val="32"/>
          <w:szCs w:val="32"/>
        </w:rPr>
        <w:t>том скажите </w:t>
      </w:r>
      <w:r w:rsidRPr="006477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«СПАСИБО!»</w:t>
      </w:r>
    </w:p>
    <w:p w:rsidR="00BF52B8" w:rsidRDefault="00BF52B8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BF52B8" w:rsidRDefault="00BF52B8" w:rsidP="006477E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6477E6" w:rsidRPr="006477E6" w:rsidRDefault="00BF52B8" w:rsidP="00BF52B8">
      <w:pPr>
        <w:spacing w:after="0" w:line="240" w:lineRule="auto"/>
        <w:ind w:firstLine="360"/>
        <w:jc w:val="center"/>
        <w:rPr>
          <w:rFonts w:ascii="Segoe Script" w:eastAsia="Times New Roman" w:hAnsi="Segoe Script" w:cs="Times New Roman"/>
          <w:color w:val="111111"/>
          <w:sz w:val="32"/>
          <w:szCs w:val="32"/>
        </w:rPr>
      </w:pPr>
      <w:r>
        <w:rPr>
          <w:rFonts w:ascii="Segoe Script" w:eastAsia="Times New Roman" w:hAnsi="Segoe Script" w:cs="Times New Roman"/>
          <w:color w:val="111111"/>
          <w:sz w:val="32"/>
          <w:szCs w:val="32"/>
        </w:rPr>
        <w:t>Удачи и успехов, У</w:t>
      </w:r>
      <w:r w:rsidRPr="006477E6">
        <w:rPr>
          <w:rFonts w:ascii="Segoe Script" w:eastAsia="Times New Roman" w:hAnsi="Segoe Script" w:cs="Times New Roman"/>
          <w:color w:val="111111"/>
          <w:sz w:val="32"/>
          <w:szCs w:val="32"/>
        </w:rPr>
        <w:t>важаемые </w:t>
      </w:r>
      <w:r>
        <w:rPr>
          <w:rFonts w:ascii="Segoe Script" w:eastAsia="Times New Roman" w:hAnsi="Segoe Script" w:cs="Times New Roman"/>
          <w:bCs/>
          <w:color w:val="111111"/>
          <w:sz w:val="32"/>
        </w:rPr>
        <w:t>Р</w:t>
      </w:r>
      <w:r w:rsidRPr="00BF52B8">
        <w:rPr>
          <w:rFonts w:ascii="Segoe Script" w:eastAsia="Times New Roman" w:hAnsi="Segoe Script" w:cs="Times New Roman"/>
          <w:bCs/>
          <w:color w:val="111111"/>
          <w:sz w:val="32"/>
        </w:rPr>
        <w:t>одители</w:t>
      </w:r>
      <w:r w:rsidR="006477E6" w:rsidRPr="006477E6">
        <w:rPr>
          <w:rFonts w:ascii="Segoe Script" w:eastAsia="Times New Roman" w:hAnsi="Segoe Script" w:cs="Times New Roman"/>
          <w:color w:val="111111"/>
          <w:sz w:val="32"/>
          <w:szCs w:val="32"/>
        </w:rPr>
        <w:t>!</w:t>
      </w:r>
    </w:p>
    <w:p w:rsidR="00000000" w:rsidRPr="006477E6" w:rsidRDefault="00BF52B8" w:rsidP="006477E6">
      <w:pPr>
        <w:spacing w:after="0"/>
        <w:jc w:val="both"/>
        <w:rPr>
          <w:rFonts w:ascii="Times New Roman" w:hAnsi="Times New Roman" w:cs="Times New Roman"/>
        </w:rPr>
      </w:pPr>
    </w:p>
    <w:sectPr w:rsidR="00000000" w:rsidRPr="006477E6" w:rsidSect="006477E6">
      <w:pgSz w:w="11906" w:h="16838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477E6"/>
    <w:rsid w:val="006477E6"/>
    <w:rsid w:val="00BF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7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4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77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2019-05-24T08:33:00Z</dcterms:created>
  <dcterms:modified xsi:type="dcterms:W3CDTF">2019-05-24T08:53:00Z</dcterms:modified>
</cp:coreProperties>
</file>